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0E" w:rsidRDefault="00637E0E" w:rsidP="00637E0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Подростковый кризис  или к</w:t>
      </w:r>
      <w:r>
        <w:rPr>
          <w:rStyle w:val="c12"/>
          <w:b/>
          <w:bCs/>
          <w:color w:val="000000"/>
        </w:rPr>
        <w:t>ак сберечь нервы и сохранить любовь? </w:t>
      </w:r>
    </w:p>
    <w:p w:rsidR="00637E0E" w:rsidRDefault="00637E0E" w:rsidP="00637E0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637E0E" w:rsidRDefault="00637E0E" w:rsidP="00637E0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     Настало «великое» время </w:t>
      </w:r>
      <w:r>
        <w:rPr>
          <w:rStyle w:val="c12"/>
          <w:b/>
          <w:bCs/>
          <w:color w:val="000000"/>
        </w:rPr>
        <w:t>подросткового кризиса. </w:t>
      </w:r>
      <w:r>
        <w:rPr>
          <w:rStyle w:val="c8"/>
          <w:color w:val="000000"/>
        </w:rPr>
        <w:t>И сам собой встал вопрос: «Куда делся милый малыш? И как же теперь обща</w:t>
      </w:r>
      <w:r>
        <w:rPr>
          <w:rStyle w:val="c8"/>
          <w:color w:val="000000"/>
        </w:rPr>
        <w:t xml:space="preserve">ться с тем, в кого он </w:t>
      </w:r>
      <w:bookmarkStart w:id="0" w:name="_GoBack"/>
      <w:bookmarkEnd w:id="0"/>
      <w:r>
        <w:rPr>
          <w:rStyle w:val="c8"/>
          <w:color w:val="000000"/>
        </w:rPr>
        <w:t>превратился</w:t>
      </w:r>
      <w:r>
        <w:rPr>
          <w:rStyle w:val="c8"/>
          <w:color w:val="000000"/>
        </w:rPr>
        <w:t>»?»  В данной статье вы найдете </w:t>
      </w:r>
      <w:r>
        <w:rPr>
          <w:rStyle w:val="c12"/>
          <w:b/>
          <w:bCs/>
          <w:color w:val="000000"/>
        </w:rPr>
        <w:t>практические рекомендации</w:t>
      </w:r>
      <w:r>
        <w:rPr>
          <w:rStyle w:val="c8"/>
          <w:color w:val="000000"/>
        </w:rPr>
        <w:t> о том, как строить отношения с подростком в этот непростой период </w:t>
      </w:r>
      <w:r>
        <w:rPr>
          <w:rStyle w:val="c12"/>
          <w:b/>
          <w:bCs/>
          <w:color w:val="000000"/>
        </w:rPr>
        <w:t>подросткового кризиса</w:t>
      </w:r>
      <w:r>
        <w:rPr>
          <w:rStyle w:val="c1"/>
          <w:color w:val="000000"/>
        </w:rPr>
        <w:t>, чтобы уберечь свою нервную систему и не потерять контакт, теплоту и любовь с взрослеющим ребенком. Для того чтобы лучше понять предложенные здесь советы, нужно знать, на чем они основаны, т.е. иметь представление о том, что такое подростковый кризис.</w:t>
      </w:r>
    </w:p>
    <w:p w:rsidR="00637E0E" w:rsidRPr="00637E0E" w:rsidRDefault="00637E0E" w:rsidP="00637E0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Fonts w:ascii="Calibri" w:hAnsi="Calibri" w:cs="Calibri"/>
          <w:sz w:val="22"/>
          <w:szCs w:val="22"/>
        </w:rPr>
      </w:pPr>
      <w:r>
        <w:rPr>
          <w:color w:val="000000"/>
        </w:rPr>
        <w:br/>
      </w:r>
      <w:hyperlink r:id="rId6" w:history="1">
        <w:r w:rsidRPr="00637E0E">
          <w:rPr>
            <w:rStyle w:val="a3"/>
            <w:b/>
            <w:bCs/>
            <w:color w:val="auto"/>
          </w:rPr>
          <w:t>Физиологические и психологические основы кризиса подросткового возраста</w:t>
        </w:r>
      </w:hyperlink>
    </w:p>
    <w:p w:rsidR="00637E0E" w:rsidRDefault="00637E0E" w:rsidP="00637E0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637E0E" w:rsidRDefault="00637E0E" w:rsidP="00637E0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</w:rPr>
        <w:t>Расскажите под</w:t>
      </w:r>
      <w:r>
        <w:rPr>
          <w:rStyle w:val="c12"/>
          <w:b/>
          <w:bCs/>
          <w:i/>
          <w:iCs/>
          <w:color w:val="000000"/>
        </w:rPr>
        <w:t xml:space="preserve">ростку о том, что с ним творится. </w:t>
      </w:r>
      <w:r>
        <w:rPr>
          <w:rStyle w:val="c8"/>
          <w:color w:val="000000"/>
        </w:rPr>
        <w:t>Для этого нужно выбрать подходящий момент, например, через какое-то время после незначительной ссоры, когда подросток «взорвался» на пустом месте. Начните разговор, когда вы оба уже «остыли», но память о произошедшем конфликте еще свежа. Постарайтесь полностью отказаться от обвинительной и уличающей манеры и вложить в свой рассказ максимум теплоты и понимания. Поведайте подростку о том, что происходит с его организмом и как это влияет на его эмоции и поведение. Дайте ему знать, что вы его понимаете и готовы поддержать, но не намерены спускать все с рук, т.к. он уже достаточно большой для того, чтобы учиться справляться со своими эмоциями и брать за них ответственность на себя. Вы можете сказать ему нечто, вроде: </w:t>
      </w:r>
      <w:r>
        <w:rPr>
          <w:rStyle w:val="c8"/>
          <w:i/>
          <w:iCs/>
          <w:color w:val="000000"/>
        </w:rPr>
        <w:t xml:space="preserve">«Когда чувствуешь прилив злости, обиды или раздражения, остановись, глубоко вдохни и представь себе, как эти чувства уходят и растворяются вместе с выдыхаемым воздухом. Если потренируешься и научишься этому, ты будешь значительно реже ссориться с окружающими. Но, если тебе все же не удалось удержаться, и ты сорвался, найди в себе мужество открыто в этом </w:t>
      </w:r>
      <w:proofErr w:type="gramStart"/>
      <w:r>
        <w:rPr>
          <w:rStyle w:val="c8"/>
          <w:i/>
          <w:iCs/>
          <w:color w:val="000000"/>
        </w:rPr>
        <w:t>признаться</w:t>
      </w:r>
      <w:proofErr w:type="gramEnd"/>
      <w:r>
        <w:rPr>
          <w:rStyle w:val="c8"/>
          <w:i/>
          <w:iCs/>
          <w:color w:val="000000"/>
        </w:rPr>
        <w:t xml:space="preserve"> и извиниться»</w:t>
      </w:r>
      <w:r>
        <w:rPr>
          <w:rStyle w:val="c8"/>
          <w:i/>
          <w:iCs/>
          <w:color w:val="000000"/>
        </w:rPr>
        <w:t>.</w:t>
      </w:r>
      <w:r>
        <w:rPr>
          <w:color w:val="000000"/>
        </w:rPr>
        <w:br/>
      </w:r>
      <w:r>
        <w:rPr>
          <w:rStyle w:val="c8"/>
          <w:color w:val="000000"/>
        </w:rPr>
        <w:t>    Подростку очень полезно знать о физиологических причинах его эмоциональных всплесков, но этого не достаточно, т.к., помимо резких перепадов эмоций, подростковый кризис проявляется во множестве других вещей. Поэтому </w:t>
      </w:r>
      <w:r>
        <w:rPr>
          <w:rStyle w:val="c12"/>
          <w:b/>
          <w:bCs/>
          <w:color w:val="000000"/>
        </w:rPr>
        <w:t>подросток очень нуждается в вашей любви, понимании и поддержке.</w:t>
      </w:r>
      <w:r>
        <w:rPr>
          <w:rStyle w:val="c1"/>
          <w:color w:val="000000"/>
        </w:rPr>
        <w:t> Вот ряд рекомендаций о том, как вы можете их выражать:</w:t>
      </w:r>
    </w:p>
    <w:p w:rsidR="00637E0E" w:rsidRPr="00637E0E" w:rsidRDefault="00637E0E" w:rsidP="00637E0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 w:rsidRPr="00637E0E">
        <w:rPr>
          <w:rStyle w:val="c12"/>
          <w:b/>
          <w:bCs/>
          <w:i/>
          <w:iCs/>
          <w:color w:val="000000"/>
        </w:rPr>
        <w:t>Воспринимайте своего сына или дочь как взрослеющего человека. </w:t>
      </w:r>
      <w:r w:rsidRPr="00637E0E">
        <w:rPr>
          <w:rStyle w:val="c8"/>
          <w:color w:val="000000"/>
        </w:rPr>
        <w:t xml:space="preserve">Ведь это уже не ребенок, полностью зависящий от вас, но еще и не взрослый, способный жить автономно. Поэтому и отношение к подростку должно быть соответствующее: </w:t>
      </w:r>
      <w:r w:rsidRPr="00637E0E">
        <w:rPr>
          <w:rStyle w:val="c8"/>
          <w:color w:val="000000"/>
        </w:rPr>
        <w:lastRenderedPageBreak/>
        <w:t>необходимо найти золотую середину между тотальным контролем и вседозволенностью. </w:t>
      </w:r>
      <w:r w:rsidRPr="00637E0E">
        <w:rPr>
          <w:rStyle w:val="c12"/>
          <w:b/>
          <w:bCs/>
          <w:color w:val="000000"/>
        </w:rPr>
        <w:t>Подросток нуждается именно в «контролируемой свободе»,</w:t>
      </w:r>
      <w:r w:rsidRPr="00637E0E">
        <w:rPr>
          <w:rStyle w:val="c1"/>
          <w:color w:val="000000"/>
        </w:rPr>
        <w:t xml:space="preserve"> поскольку, как бы он ни </w:t>
      </w:r>
      <w:proofErr w:type="gramStart"/>
      <w:r w:rsidRPr="00637E0E">
        <w:rPr>
          <w:rStyle w:val="c1"/>
          <w:color w:val="000000"/>
        </w:rPr>
        <w:t>кичился</w:t>
      </w:r>
      <w:proofErr w:type="gramEnd"/>
      <w:r w:rsidRPr="00637E0E">
        <w:rPr>
          <w:rStyle w:val="c1"/>
          <w:color w:val="000000"/>
        </w:rPr>
        <w:t xml:space="preserve"> своей взрослостью, подсознательно он все еще находится в позиции воспитываемого ребенка.</w:t>
      </w:r>
    </w:p>
    <w:p w:rsidR="00637E0E" w:rsidRDefault="00637E0E" w:rsidP="00637E0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37E0E" w:rsidRPr="00637E0E" w:rsidRDefault="00637E0E" w:rsidP="00637E0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 w:rsidRPr="00637E0E">
        <w:rPr>
          <w:rStyle w:val="c8"/>
          <w:color w:val="000000"/>
        </w:rPr>
        <w:t>Ни в коем случае </w:t>
      </w:r>
      <w:r w:rsidRPr="00637E0E">
        <w:rPr>
          <w:rStyle w:val="c12"/>
          <w:b/>
          <w:bCs/>
          <w:i/>
          <w:iCs/>
          <w:color w:val="000000"/>
        </w:rPr>
        <w:t>не делайте постоянных акцентов на недостатках внешности подростка!</w:t>
      </w:r>
      <w:r w:rsidRPr="00637E0E">
        <w:rPr>
          <w:color w:val="000000"/>
        </w:rPr>
        <w:br/>
      </w:r>
      <w:r w:rsidRPr="00637E0E">
        <w:rPr>
          <w:rStyle w:val="c1"/>
          <w:color w:val="000000"/>
        </w:rPr>
        <w:t>    Даже очень мягко и ласково сказанные фразы, типа «ты моя пышечка», «</w:t>
      </w:r>
      <w:proofErr w:type="spellStart"/>
      <w:r w:rsidRPr="00637E0E">
        <w:rPr>
          <w:rStyle w:val="c1"/>
          <w:color w:val="000000"/>
        </w:rPr>
        <w:t>носатик</w:t>
      </w:r>
      <w:proofErr w:type="spellEnd"/>
      <w:r w:rsidRPr="00637E0E">
        <w:rPr>
          <w:rStyle w:val="c1"/>
          <w:color w:val="000000"/>
        </w:rPr>
        <w:t xml:space="preserve"> мой любимый», болезненно отзываются в сознании подростка, и он начинает постоянно обращать внимание на указанный недостаток, пытается его спрятать, кажется себе уродливым и недостойным любви. Это может приводить к таким ужасным последствиям, как, например, пищевые расстройства (анорексия и </w:t>
      </w:r>
      <w:proofErr w:type="spellStart"/>
      <w:r w:rsidRPr="00637E0E">
        <w:rPr>
          <w:rStyle w:val="c1"/>
          <w:color w:val="000000"/>
        </w:rPr>
        <w:t>булемия</w:t>
      </w:r>
      <w:proofErr w:type="spellEnd"/>
      <w:r w:rsidRPr="00637E0E">
        <w:rPr>
          <w:rStyle w:val="c1"/>
          <w:color w:val="000000"/>
        </w:rPr>
        <w:t xml:space="preserve">), которыми </w:t>
      </w:r>
      <w:proofErr w:type="gramStart"/>
      <w:r w:rsidRPr="00637E0E">
        <w:rPr>
          <w:rStyle w:val="c1"/>
          <w:color w:val="000000"/>
        </w:rPr>
        <w:t>последние несколько лет страдает</w:t>
      </w:r>
      <w:proofErr w:type="gramEnd"/>
      <w:r w:rsidRPr="00637E0E">
        <w:rPr>
          <w:rStyle w:val="c1"/>
          <w:color w:val="000000"/>
        </w:rPr>
        <w:t xml:space="preserve"> такое количество девочек-подростков, что это п</w:t>
      </w:r>
      <w:r>
        <w:rPr>
          <w:rStyle w:val="c1"/>
          <w:color w:val="000000"/>
        </w:rPr>
        <w:t>ревратилось в мировую проблему.</w:t>
      </w:r>
    </w:p>
    <w:p w:rsidR="00637E0E" w:rsidRDefault="00637E0E" w:rsidP="00637E0E">
      <w:pPr>
        <w:pStyle w:val="a4"/>
        <w:rPr>
          <w:rStyle w:val="c11"/>
          <w:b/>
          <w:bCs/>
          <w:i/>
          <w:iCs/>
          <w:color w:val="000000"/>
        </w:rPr>
      </w:pPr>
    </w:p>
    <w:p w:rsidR="00637E0E" w:rsidRDefault="00637E0E" w:rsidP="00637E0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637E0E">
        <w:rPr>
          <w:rStyle w:val="c11"/>
          <w:b/>
          <w:bCs/>
          <w:i/>
          <w:iCs/>
          <w:color w:val="000000"/>
        </w:rPr>
        <w:t>Старайтесь не отвергать друзей вашего ребенка,</w:t>
      </w:r>
      <w:r>
        <w:rPr>
          <w:rStyle w:val="c11"/>
          <w:b/>
          <w:bCs/>
          <w:i/>
          <w:iCs/>
          <w:color w:val="000000"/>
        </w:rPr>
        <w:t xml:space="preserve"> </w:t>
      </w:r>
      <w:r w:rsidRPr="00637E0E">
        <w:rPr>
          <w:rStyle w:val="c1"/>
          <w:color w:val="000000"/>
        </w:rPr>
        <w:t>даже если вы считаете, что дружба с ними может ему навредить.  Подросток имеет право выбирать круг общения. Доверяйте своему ребенку и давайте ему право получать необходимый жизненный опыт, который он черпает из общения со своими друзьями. Бывают, конечно, и критические ситуации, когда люди, окружающие ребенка, могут принести ему непоправимый вред (например, пристрастить к наркотикам). В таком случае начните с мягкого высказывания своего мнения о том вреде, который они способны нанести подростку, но не ждите мгновенной реакции. Наберитесь терпения и продолжайте мягко напоминать ему о недостатках его друзей, давая ему время самому понять, что за люди его окружают. Ведь, если вы попытаетесь директивно запретить контактировать с ними, это приведет лишь к вашему конфликту с ребенком, его страданиям и попыткам встречаться с друзьями за вашей спиной, например, вместо хождения в школу.</w:t>
      </w:r>
    </w:p>
    <w:p w:rsidR="00637E0E" w:rsidRDefault="00637E0E" w:rsidP="00637E0E">
      <w:pPr>
        <w:pStyle w:val="a4"/>
        <w:rPr>
          <w:rStyle w:val="c12"/>
          <w:b/>
          <w:bCs/>
          <w:i/>
          <w:iCs/>
          <w:color w:val="000000"/>
        </w:rPr>
      </w:pPr>
    </w:p>
    <w:p w:rsidR="00637E0E" w:rsidRDefault="00637E0E" w:rsidP="00637E0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637E0E">
        <w:rPr>
          <w:rStyle w:val="c12"/>
          <w:b/>
          <w:bCs/>
          <w:i/>
          <w:iCs/>
          <w:color w:val="000000"/>
        </w:rPr>
        <w:t>Интересуйтесь жизнью подростка.</w:t>
      </w:r>
      <w:r w:rsidRPr="00637E0E">
        <w:rPr>
          <w:rStyle w:val="c1"/>
          <w:color w:val="000000"/>
        </w:rPr>
        <w:t xml:space="preserve">  Многие старшеклассники говорят о том, что их общение с родителями ограничивается лишь формальным ежевечерним вопросом «ну, как дела в школе?», на который они отвечают так же формально. За фразой «не лезьте в мою жизнь», на самом деле, скрывается огромная потребность подростка в понимании и интересе со стороны взрослых. Поэтому интересуйтесь жизнью ваших детей, их проблемами и переживаниями. И ни в коем случае не обесценивайте эти проблемы, даже если они кажутся вам совсем не значительными и по-детски наивными, ведь это жизнь </w:t>
      </w:r>
      <w:r w:rsidRPr="00637E0E">
        <w:rPr>
          <w:rStyle w:val="c1"/>
          <w:color w:val="000000"/>
        </w:rPr>
        <w:lastRenderedPageBreak/>
        <w:t>вашего ребенка, поэтому, говоря «перестань, это же ерунда», вы обесцениваете саму его жизнь. А он нуждается в поддержке, мудром совете и понимании.</w:t>
      </w:r>
    </w:p>
    <w:p w:rsidR="00637E0E" w:rsidRDefault="00637E0E" w:rsidP="00637E0E">
      <w:pPr>
        <w:pStyle w:val="a4"/>
        <w:rPr>
          <w:rStyle w:val="c12"/>
          <w:b/>
          <w:bCs/>
          <w:i/>
          <w:iCs/>
          <w:color w:val="000000"/>
        </w:rPr>
      </w:pPr>
    </w:p>
    <w:p w:rsidR="00637E0E" w:rsidRDefault="00637E0E" w:rsidP="00637E0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637E0E">
        <w:rPr>
          <w:rStyle w:val="c12"/>
          <w:b/>
          <w:bCs/>
          <w:i/>
          <w:iCs/>
          <w:color w:val="000000"/>
        </w:rPr>
        <w:t>Предоставляйте подростку место и время для уединения,</w:t>
      </w:r>
      <w:r w:rsidRPr="00637E0E">
        <w:rPr>
          <w:rStyle w:val="c1"/>
          <w:color w:val="000000"/>
        </w:rPr>
        <w:t> т.к. он зачастую нуждается в том, чтобы побыть наедине с самим собой, разобраться в своих чувствах и переживаниях, подумать о себе, своих проблемах, пофилософствовать и просто насладиться одиночеством.</w:t>
      </w:r>
    </w:p>
    <w:p w:rsidR="00637E0E" w:rsidRDefault="00637E0E" w:rsidP="00637E0E">
      <w:pPr>
        <w:pStyle w:val="a4"/>
        <w:rPr>
          <w:rStyle w:val="c12"/>
          <w:b/>
          <w:bCs/>
          <w:i/>
          <w:iCs/>
          <w:color w:val="000000"/>
        </w:rPr>
      </w:pPr>
    </w:p>
    <w:p w:rsidR="00637E0E" w:rsidRPr="00637E0E" w:rsidRDefault="00637E0E" w:rsidP="00637E0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637E0E">
        <w:rPr>
          <w:rStyle w:val="c12"/>
          <w:b/>
          <w:bCs/>
          <w:i/>
          <w:iCs/>
          <w:color w:val="000000"/>
        </w:rPr>
        <w:t>Не вторгайтесь в личное пространство подростка против его воли.</w:t>
      </w:r>
      <w:r>
        <w:rPr>
          <w:rStyle w:val="c12"/>
          <w:b/>
          <w:bCs/>
          <w:i/>
          <w:iCs/>
          <w:color w:val="000000"/>
        </w:rPr>
        <w:t xml:space="preserve"> </w:t>
      </w:r>
      <w:proofErr w:type="gramStart"/>
      <w:r w:rsidRPr="00637E0E">
        <w:rPr>
          <w:rStyle w:val="c1"/>
          <w:color w:val="000000"/>
        </w:rPr>
        <w:t>Не выкидывайте его вещей и не убирайтесь в его комнате без его ведома и согласия, т.к. в подростковом возрасте для ребенка огромное значение приобретает обстановка, в которой он живет.</w:t>
      </w:r>
      <w:proofErr w:type="gramEnd"/>
      <w:r w:rsidRPr="00637E0E">
        <w:rPr>
          <w:rStyle w:val="c1"/>
          <w:color w:val="000000"/>
        </w:rPr>
        <w:t xml:space="preserve"> Она становится не просто выражением его внутреннего мира, а его частью. И он готов защищать ее также ревностно, как и пространство своих переживаний и мыслей. Так же старайтесь не донимать подростка расспросами о том, что с ним происходит, если он дает вам однозначно понять, что не хочет говорить в данный момент. </w:t>
      </w:r>
    </w:p>
    <w:p w:rsidR="00637E0E" w:rsidRDefault="00637E0E" w:rsidP="00637E0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 Но вам стоит всегда</w:t>
      </w:r>
      <w:r>
        <w:rPr>
          <w:rStyle w:val="c8"/>
          <w:color w:val="000000"/>
        </w:rPr>
        <w:t xml:space="preserve"> </w:t>
      </w:r>
      <w:r>
        <w:rPr>
          <w:rStyle w:val="c12"/>
          <w:b/>
          <w:bCs/>
          <w:i/>
          <w:iCs/>
          <w:color w:val="000000"/>
        </w:rPr>
        <w:t xml:space="preserve">показывать подростку, что вы готовы его выслушать и </w:t>
      </w:r>
      <w:proofErr w:type="spellStart"/>
      <w:r>
        <w:rPr>
          <w:rStyle w:val="c12"/>
          <w:b/>
          <w:bCs/>
          <w:i/>
          <w:iCs/>
          <w:color w:val="000000"/>
        </w:rPr>
        <w:t>поддержать</w:t>
      </w:r>
      <w:proofErr w:type="gramStart"/>
      <w:r>
        <w:rPr>
          <w:rStyle w:val="c12"/>
          <w:b/>
          <w:bCs/>
          <w:i/>
          <w:iCs/>
          <w:color w:val="000000"/>
        </w:rPr>
        <w:t>.</w:t>
      </w:r>
      <w:r>
        <w:rPr>
          <w:rStyle w:val="c1"/>
          <w:color w:val="000000"/>
        </w:rPr>
        <w:t>Д</w:t>
      </w:r>
      <w:proofErr w:type="gramEnd"/>
      <w:r>
        <w:rPr>
          <w:rStyle w:val="c1"/>
          <w:color w:val="000000"/>
        </w:rPr>
        <w:t>ля</w:t>
      </w:r>
      <w:proofErr w:type="spellEnd"/>
      <w:r>
        <w:rPr>
          <w:rStyle w:val="c1"/>
          <w:color w:val="000000"/>
        </w:rPr>
        <w:t xml:space="preserve"> этого вы можете использовать фразы, типа «если захочешь поговорить, я на кухне».</w:t>
      </w:r>
    </w:p>
    <w:p w:rsidR="00637E0E" w:rsidRDefault="00637E0E" w:rsidP="00637E0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</w:rPr>
        <w:t>Спокойно относитесь к максимализму подростка и его резкости в суждения</w:t>
      </w:r>
      <w:r>
        <w:rPr>
          <w:rStyle w:val="c1"/>
          <w:color w:val="000000"/>
        </w:rPr>
        <w:t>.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Просто поймите, что в данный период времени ваш ребенок так мыслит, и не в его власти это изменить. Не пытайтесь переубеждать подростка, ожидая мгновенного согласия. Вам стоит мягко показывать другие возможные точки зрения. И, поверьте, даже если ваш ребенок всем своим видом демонстрирует, что в корне с вами не согласен, он прекрасно вас слышит и в конечном итоге зачастую руководствуется вашим более мудрым мнением, хотя лишь в крайне редких случаях признается в этом.</w:t>
      </w:r>
      <w:r>
        <w:rPr>
          <w:color w:val="000000"/>
        </w:rPr>
        <w:br/>
      </w:r>
      <w:r>
        <w:rPr>
          <w:rStyle w:val="c1"/>
          <w:color w:val="000000"/>
        </w:rPr>
        <w:t>Я часто слышу от подростков, чьим родителям удается вести себя подобным образом, такие фразы: «Моя мама – моя лучшая подруга. Я могу рассказать ей абсолютно все, и она всегда меня поддерживает и помогает советом».</w:t>
      </w:r>
      <w:r>
        <w:rPr>
          <w:color w:val="000000"/>
        </w:rPr>
        <w:br/>
      </w:r>
      <w:r>
        <w:rPr>
          <w:rStyle w:val="c1"/>
          <w:color w:val="000000"/>
        </w:rPr>
        <w:t>     Но бывают ситуации, в которых не помогает даже подобное мудрое и чуткое отношение. Тогда кризис подросткового возраста становится настоящей проблемой – подросток пускается во все тяжкие: перестает учиться, начинает употреблять алкоголь и наркотики, ворует и лжет, предпринимает попытки самоубийства и многое другое. В такой ситуации советами ограничиться не получится.</w:t>
      </w:r>
    </w:p>
    <w:p w:rsidR="00AB112C" w:rsidRDefault="00AB112C" w:rsidP="00637E0E">
      <w:pPr>
        <w:spacing w:line="360" w:lineRule="auto"/>
        <w:ind w:firstLine="851"/>
        <w:jc w:val="both"/>
      </w:pPr>
    </w:p>
    <w:sectPr w:rsidR="00AB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40331"/>
    <w:multiLevelType w:val="hybridMultilevel"/>
    <w:tmpl w:val="AF024F0A"/>
    <w:lvl w:ilvl="0" w:tplc="0419000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0E"/>
    <w:rsid w:val="00637E0E"/>
    <w:rsid w:val="00AB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3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37E0E"/>
  </w:style>
  <w:style w:type="character" w:customStyle="1" w:styleId="c1">
    <w:name w:val="c1"/>
    <w:basedOn w:val="a0"/>
    <w:rsid w:val="00637E0E"/>
  </w:style>
  <w:style w:type="character" w:customStyle="1" w:styleId="c8">
    <w:name w:val="c8"/>
    <w:basedOn w:val="a0"/>
    <w:rsid w:val="00637E0E"/>
  </w:style>
  <w:style w:type="character" w:customStyle="1" w:styleId="c4">
    <w:name w:val="c4"/>
    <w:basedOn w:val="a0"/>
    <w:rsid w:val="00637E0E"/>
  </w:style>
  <w:style w:type="character" w:styleId="a3">
    <w:name w:val="Hyperlink"/>
    <w:basedOn w:val="a0"/>
    <w:uiPriority w:val="99"/>
    <w:semiHidden/>
    <w:unhideWhenUsed/>
    <w:rsid w:val="00637E0E"/>
    <w:rPr>
      <w:color w:val="0000FF"/>
      <w:u w:val="single"/>
    </w:rPr>
  </w:style>
  <w:style w:type="character" w:customStyle="1" w:styleId="c11">
    <w:name w:val="c11"/>
    <w:basedOn w:val="a0"/>
    <w:rsid w:val="00637E0E"/>
  </w:style>
  <w:style w:type="paragraph" w:styleId="a4">
    <w:name w:val="List Paragraph"/>
    <w:basedOn w:val="a"/>
    <w:uiPriority w:val="34"/>
    <w:qFormat/>
    <w:rsid w:val="00637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3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37E0E"/>
  </w:style>
  <w:style w:type="character" w:customStyle="1" w:styleId="c1">
    <w:name w:val="c1"/>
    <w:basedOn w:val="a0"/>
    <w:rsid w:val="00637E0E"/>
  </w:style>
  <w:style w:type="character" w:customStyle="1" w:styleId="c8">
    <w:name w:val="c8"/>
    <w:basedOn w:val="a0"/>
    <w:rsid w:val="00637E0E"/>
  </w:style>
  <w:style w:type="character" w:customStyle="1" w:styleId="c4">
    <w:name w:val="c4"/>
    <w:basedOn w:val="a0"/>
    <w:rsid w:val="00637E0E"/>
  </w:style>
  <w:style w:type="character" w:styleId="a3">
    <w:name w:val="Hyperlink"/>
    <w:basedOn w:val="a0"/>
    <w:uiPriority w:val="99"/>
    <w:semiHidden/>
    <w:unhideWhenUsed/>
    <w:rsid w:val="00637E0E"/>
    <w:rPr>
      <w:color w:val="0000FF"/>
      <w:u w:val="single"/>
    </w:rPr>
  </w:style>
  <w:style w:type="character" w:customStyle="1" w:styleId="c11">
    <w:name w:val="c11"/>
    <w:basedOn w:val="a0"/>
    <w:rsid w:val="00637E0E"/>
  </w:style>
  <w:style w:type="paragraph" w:styleId="a4">
    <w:name w:val="List Paragraph"/>
    <w:basedOn w:val="a"/>
    <w:uiPriority w:val="34"/>
    <w:qFormat/>
    <w:rsid w:val="0063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detcenter.ru/index.php?str%3D62&amp;sa=D&amp;ust=1489533773262000&amp;usg=AFQjCNFgDNcjnoARQhdLqYBageJzbnmWY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 Волкова</dc:creator>
  <cp:lastModifiedBy>Психолог Волкова</cp:lastModifiedBy>
  <cp:revision>1</cp:revision>
  <dcterms:created xsi:type="dcterms:W3CDTF">2024-11-27T08:17:00Z</dcterms:created>
  <dcterms:modified xsi:type="dcterms:W3CDTF">2024-11-27T08:23:00Z</dcterms:modified>
</cp:coreProperties>
</file>