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15D" w:rsidRPr="0015777A" w:rsidRDefault="0037515D" w:rsidP="001E3B71">
      <w:pPr>
        <w:spacing w:after="200" w:line="276" w:lineRule="auto"/>
        <w:jc w:val="center"/>
        <w:rPr>
          <w:b/>
          <w:bCs/>
          <w:iCs/>
          <w:color w:val="000000"/>
        </w:rPr>
      </w:pPr>
      <w:r w:rsidRPr="0015777A">
        <w:rPr>
          <w:b/>
          <w:bCs/>
          <w:iCs/>
          <w:color w:val="000000"/>
        </w:rPr>
        <w:t>Муниципальное бюджетное общеобразовательное учреждение</w:t>
      </w:r>
    </w:p>
    <w:p w:rsidR="0037515D" w:rsidRPr="00305A0A" w:rsidRDefault="0037515D" w:rsidP="00305A0A">
      <w:pPr>
        <w:spacing w:after="200" w:line="276" w:lineRule="auto"/>
        <w:jc w:val="center"/>
        <w:rPr>
          <w:b/>
          <w:bCs/>
          <w:iCs/>
          <w:color w:val="000000"/>
        </w:rPr>
      </w:pPr>
      <w:r>
        <w:rPr>
          <w:b/>
          <w:bCs/>
          <w:iCs/>
          <w:color w:val="000000"/>
        </w:rPr>
        <w:t>«</w:t>
      </w:r>
      <w:r w:rsidRPr="0015777A">
        <w:rPr>
          <w:b/>
          <w:bCs/>
          <w:iCs/>
          <w:color w:val="000000"/>
        </w:rPr>
        <w:t>Каргасокская средняя общеобразовательная школа №2</w:t>
      </w:r>
      <w:r>
        <w:rPr>
          <w:b/>
          <w:bCs/>
          <w:iCs/>
          <w:color w:val="000000"/>
        </w:rPr>
        <w:t>»</w:t>
      </w:r>
    </w:p>
    <w:p w:rsidR="0037515D" w:rsidRPr="0015777A" w:rsidRDefault="0037515D" w:rsidP="001E3B71">
      <w:pPr>
        <w:spacing w:after="200" w:line="276" w:lineRule="auto"/>
        <w:jc w:val="center"/>
      </w:pPr>
      <w:r>
        <w:t xml:space="preserve"> </w:t>
      </w:r>
    </w:p>
    <w:p w:rsidR="0037515D" w:rsidRPr="0015777A" w:rsidRDefault="000529A4" w:rsidP="000529A4">
      <w:pPr>
        <w:autoSpaceDE w:val="0"/>
        <w:spacing w:after="200" w:line="276" w:lineRule="auto"/>
        <w:jc w:val="center"/>
        <w:rPr>
          <w:b/>
          <w:bCs/>
        </w:rPr>
      </w:pPr>
      <w:r w:rsidRPr="00CD064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Scan10" style="width:653pt;height:153pt;visibility:visible;mso-wrap-style:square">
            <v:imagedata r:id="rId8" o:title="Scan10" croptop="12260f" cropbottom="44019f" cropleft="6773f" cropright="4904f"/>
          </v:shape>
        </w:pict>
      </w:r>
    </w:p>
    <w:p w:rsidR="0037515D" w:rsidRPr="0015777A" w:rsidRDefault="0037515D" w:rsidP="001E3B71">
      <w:pPr>
        <w:tabs>
          <w:tab w:val="left" w:pos="2655"/>
        </w:tabs>
        <w:spacing w:after="200" w:line="276" w:lineRule="auto"/>
        <w:jc w:val="center"/>
        <w:rPr>
          <w:b/>
        </w:rPr>
      </w:pPr>
      <w:r w:rsidRPr="0015777A">
        <w:rPr>
          <w:b/>
        </w:rPr>
        <w:t>РАБОЧАЯ ПРОГРАММА</w:t>
      </w:r>
    </w:p>
    <w:p w:rsidR="0037515D" w:rsidRPr="00DE2F50" w:rsidRDefault="0037515D" w:rsidP="00DE2F50">
      <w:pPr>
        <w:tabs>
          <w:tab w:val="left" w:pos="2655"/>
        </w:tabs>
        <w:spacing w:after="200" w:line="276" w:lineRule="auto"/>
        <w:jc w:val="center"/>
        <w:rPr>
          <w:b/>
        </w:rPr>
      </w:pPr>
      <w:r w:rsidRPr="0015777A">
        <w:rPr>
          <w:b/>
        </w:rPr>
        <w:t xml:space="preserve">курса </w:t>
      </w:r>
      <w:r>
        <w:rPr>
          <w:b/>
        </w:rPr>
        <w:t>внеурочной деятельности</w:t>
      </w:r>
      <w:r w:rsidRPr="0015777A">
        <w:rPr>
          <w:b/>
        </w:rPr>
        <w:br/>
      </w:r>
      <w:r w:rsidRPr="00305A0A">
        <w:rPr>
          <w:bCs/>
        </w:rPr>
        <w:t>«Русский язык и культура речи. Решение лингвистических задач»</w:t>
      </w:r>
    </w:p>
    <w:p w:rsidR="0037515D" w:rsidRPr="0015777A" w:rsidRDefault="0037515D" w:rsidP="001E3B71">
      <w:pPr>
        <w:tabs>
          <w:tab w:val="left" w:pos="3990"/>
          <w:tab w:val="left" w:pos="8955"/>
        </w:tabs>
        <w:spacing w:after="200" w:line="276" w:lineRule="auto"/>
        <w:jc w:val="center"/>
        <w:rPr>
          <w:u w:val="single"/>
        </w:rPr>
      </w:pPr>
      <w:r>
        <w:rPr>
          <w:u w:val="single"/>
        </w:rPr>
        <w:t>9 класс</w:t>
      </w:r>
    </w:p>
    <w:p w:rsidR="0037515D" w:rsidRPr="00DE2F50" w:rsidRDefault="0037515D" w:rsidP="001E3B71">
      <w:pPr>
        <w:tabs>
          <w:tab w:val="left" w:pos="3990"/>
        </w:tabs>
        <w:spacing w:after="200" w:line="276" w:lineRule="auto"/>
        <w:jc w:val="center"/>
        <w:rPr>
          <w:iCs/>
        </w:rPr>
      </w:pPr>
      <w:r w:rsidRPr="00DE2F50">
        <w:rPr>
          <w:iCs/>
        </w:rPr>
        <w:t xml:space="preserve">Направление: </w:t>
      </w:r>
      <w:proofErr w:type="spellStart"/>
      <w:r w:rsidRPr="00DE2F50">
        <w:rPr>
          <w:iCs/>
        </w:rPr>
        <w:t>общеинтеллектуальное</w:t>
      </w:r>
      <w:proofErr w:type="spellEnd"/>
    </w:p>
    <w:p w:rsidR="0037515D" w:rsidRDefault="0037515D" w:rsidP="001E3B71">
      <w:pPr>
        <w:tabs>
          <w:tab w:val="left" w:pos="3990"/>
        </w:tabs>
        <w:spacing w:after="200" w:line="276" w:lineRule="auto"/>
        <w:jc w:val="center"/>
        <w:rPr>
          <w:iCs/>
        </w:rPr>
      </w:pPr>
      <w:r w:rsidRPr="00DE2F50">
        <w:rPr>
          <w:iCs/>
        </w:rPr>
        <w:t xml:space="preserve">Срок реализации – 2019 – 2020 </w:t>
      </w:r>
      <w:proofErr w:type="spellStart"/>
      <w:r w:rsidRPr="00DE2F50">
        <w:rPr>
          <w:iCs/>
        </w:rPr>
        <w:t>уч.гг</w:t>
      </w:r>
      <w:proofErr w:type="spellEnd"/>
      <w:r w:rsidRPr="00DE2F50">
        <w:rPr>
          <w:iCs/>
        </w:rPr>
        <w:t>.</w:t>
      </w:r>
    </w:p>
    <w:p w:rsidR="0037515D" w:rsidRDefault="0037515D" w:rsidP="00DE2F50">
      <w:pPr>
        <w:tabs>
          <w:tab w:val="left" w:pos="3990"/>
        </w:tabs>
        <w:spacing w:after="200" w:line="276" w:lineRule="auto"/>
        <w:jc w:val="right"/>
        <w:rPr>
          <w:iCs/>
        </w:rPr>
      </w:pPr>
      <w:r>
        <w:rPr>
          <w:iCs/>
        </w:rPr>
        <w:t xml:space="preserve">Ф.И.О. педагога: </w:t>
      </w:r>
      <w:proofErr w:type="spellStart"/>
      <w:r>
        <w:rPr>
          <w:iCs/>
        </w:rPr>
        <w:t>Югина</w:t>
      </w:r>
      <w:proofErr w:type="spellEnd"/>
      <w:r>
        <w:rPr>
          <w:iCs/>
        </w:rPr>
        <w:t xml:space="preserve"> О.А.,</w:t>
      </w:r>
    </w:p>
    <w:p w:rsidR="0037515D" w:rsidRDefault="0037515D" w:rsidP="00DE2F50">
      <w:pPr>
        <w:tabs>
          <w:tab w:val="left" w:pos="3990"/>
        </w:tabs>
        <w:spacing w:after="200" w:line="276" w:lineRule="auto"/>
        <w:jc w:val="right"/>
        <w:rPr>
          <w:iCs/>
        </w:rPr>
      </w:pPr>
      <w:r>
        <w:rPr>
          <w:iCs/>
        </w:rPr>
        <w:t>учитель русского языка и литературы</w:t>
      </w:r>
    </w:p>
    <w:p w:rsidR="0037515D" w:rsidRDefault="0037515D" w:rsidP="00DE2F50">
      <w:pPr>
        <w:tabs>
          <w:tab w:val="left" w:pos="3990"/>
        </w:tabs>
        <w:spacing w:after="200" w:line="276" w:lineRule="auto"/>
        <w:jc w:val="right"/>
        <w:rPr>
          <w:iCs/>
        </w:rPr>
      </w:pPr>
      <w:r>
        <w:rPr>
          <w:iCs/>
        </w:rPr>
        <w:t>Год составления программы: 2019г.</w:t>
      </w:r>
    </w:p>
    <w:p w:rsidR="0037515D" w:rsidRDefault="0037515D" w:rsidP="00DE2F50">
      <w:pPr>
        <w:tabs>
          <w:tab w:val="left" w:pos="3990"/>
        </w:tabs>
        <w:spacing w:after="200" w:line="276" w:lineRule="auto"/>
        <w:jc w:val="center"/>
        <w:rPr>
          <w:iCs/>
        </w:rPr>
      </w:pPr>
      <w:proofErr w:type="spellStart"/>
      <w:r>
        <w:rPr>
          <w:iCs/>
        </w:rPr>
        <w:t>Каргасок</w:t>
      </w:r>
      <w:proofErr w:type="spellEnd"/>
      <w:r>
        <w:rPr>
          <w:iCs/>
        </w:rPr>
        <w:t xml:space="preserve"> 2019.</w:t>
      </w:r>
    </w:p>
    <w:p w:rsidR="0037515D" w:rsidRDefault="0037515D" w:rsidP="00263C04">
      <w:pPr>
        <w:tabs>
          <w:tab w:val="left" w:pos="3990"/>
        </w:tabs>
        <w:spacing w:after="200" w:line="276" w:lineRule="auto"/>
        <w:rPr>
          <w:iCs/>
        </w:rPr>
      </w:pPr>
      <w:r>
        <w:rPr>
          <w:iCs/>
        </w:rPr>
        <w:lastRenderedPageBreak/>
        <w:t>Содержание программы:</w:t>
      </w:r>
    </w:p>
    <w:p w:rsidR="0037515D" w:rsidRPr="00DE2F50" w:rsidRDefault="0037515D" w:rsidP="00263C04">
      <w:pPr>
        <w:pStyle w:val="ac"/>
        <w:spacing w:after="0" w:line="240" w:lineRule="auto"/>
        <w:ind w:left="0"/>
        <w:rPr>
          <w:rFonts w:ascii="Times New Roman" w:hAnsi="Times New Roman"/>
          <w:b/>
          <w:bCs/>
          <w:color w:val="000000"/>
          <w:sz w:val="24"/>
          <w:szCs w:val="24"/>
        </w:rPr>
      </w:pPr>
      <w:r w:rsidRPr="00DE2F50">
        <w:rPr>
          <w:rFonts w:ascii="Times New Roman" w:hAnsi="Times New Roman"/>
          <w:b/>
          <w:bCs/>
          <w:color w:val="000000"/>
          <w:sz w:val="24"/>
          <w:szCs w:val="24"/>
        </w:rPr>
        <w:t>1. Пояснительная записка</w:t>
      </w:r>
      <w:r>
        <w:rPr>
          <w:rFonts w:ascii="Times New Roman" w:hAnsi="Times New Roman"/>
          <w:b/>
          <w:bCs/>
          <w:color w:val="000000"/>
          <w:sz w:val="24"/>
          <w:szCs w:val="24"/>
        </w:rPr>
        <w:t>.</w:t>
      </w:r>
    </w:p>
    <w:p w:rsidR="0037515D" w:rsidRDefault="0037515D" w:rsidP="00263C04">
      <w:pPr>
        <w:pStyle w:val="ac"/>
        <w:spacing w:after="0" w:line="240" w:lineRule="auto"/>
        <w:ind w:left="0"/>
        <w:rPr>
          <w:rFonts w:ascii="Times New Roman" w:hAnsi="Times New Roman"/>
          <w:b/>
          <w:bCs/>
          <w:color w:val="000000"/>
          <w:sz w:val="24"/>
          <w:szCs w:val="24"/>
        </w:rPr>
      </w:pPr>
      <w:r>
        <w:rPr>
          <w:rFonts w:ascii="Times New Roman" w:hAnsi="Times New Roman"/>
          <w:b/>
          <w:bCs/>
          <w:color w:val="000000"/>
          <w:sz w:val="24"/>
          <w:szCs w:val="24"/>
        </w:rPr>
        <w:t>2. Ц</w:t>
      </w:r>
      <w:r w:rsidRPr="00D202DB">
        <w:rPr>
          <w:rFonts w:ascii="Times New Roman" w:hAnsi="Times New Roman"/>
          <w:b/>
          <w:bCs/>
          <w:color w:val="000000"/>
          <w:sz w:val="24"/>
          <w:szCs w:val="24"/>
        </w:rPr>
        <w:t>ели и задачи курса</w:t>
      </w:r>
      <w:r>
        <w:rPr>
          <w:rFonts w:ascii="Times New Roman" w:hAnsi="Times New Roman"/>
          <w:b/>
          <w:bCs/>
          <w:color w:val="000000"/>
          <w:sz w:val="24"/>
          <w:szCs w:val="24"/>
        </w:rPr>
        <w:t>.</w:t>
      </w:r>
    </w:p>
    <w:p w:rsidR="0037515D" w:rsidRDefault="0037515D" w:rsidP="00263C04">
      <w:pPr>
        <w:rPr>
          <w:b/>
          <w:bCs/>
          <w:color w:val="000000"/>
        </w:rPr>
      </w:pPr>
      <w:r w:rsidRPr="00D202DB">
        <w:rPr>
          <w:b/>
          <w:bCs/>
          <w:color w:val="000000"/>
        </w:rPr>
        <w:t>3. Условия реализации программы.</w:t>
      </w:r>
    </w:p>
    <w:p w:rsidR="0037515D" w:rsidRDefault="0037515D" w:rsidP="00263C04">
      <w:pPr>
        <w:rPr>
          <w:b/>
          <w:bCs/>
          <w:color w:val="000000"/>
        </w:rPr>
      </w:pPr>
    </w:p>
    <w:p w:rsidR="0037515D" w:rsidRPr="002C6DBE" w:rsidRDefault="0037515D" w:rsidP="00263C04">
      <w:pPr>
        <w:pStyle w:val="a3"/>
        <w:ind w:left="0"/>
        <w:outlineLvl w:val="0"/>
        <w:rPr>
          <w:rFonts w:ascii="Times New Roman" w:hAnsi="Times New Roman"/>
          <w:b/>
          <w:color w:val="000000"/>
          <w:sz w:val="24"/>
          <w:szCs w:val="24"/>
        </w:rPr>
      </w:pPr>
      <w:r>
        <w:rPr>
          <w:rFonts w:ascii="Times New Roman" w:hAnsi="Times New Roman"/>
          <w:b/>
          <w:bCs/>
          <w:color w:val="000000"/>
          <w:sz w:val="24"/>
          <w:szCs w:val="24"/>
        </w:rPr>
        <w:t xml:space="preserve">4. </w:t>
      </w:r>
      <w:r w:rsidRPr="002C6DBE">
        <w:rPr>
          <w:rFonts w:ascii="Times New Roman" w:hAnsi="Times New Roman"/>
          <w:b/>
          <w:bCs/>
          <w:color w:val="000000"/>
          <w:sz w:val="24"/>
          <w:szCs w:val="24"/>
        </w:rPr>
        <w:t>Планируемые результаты освоения программы:</w:t>
      </w:r>
    </w:p>
    <w:p w:rsidR="0037515D" w:rsidRDefault="0037515D" w:rsidP="00263C04">
      <w:pPr>
        <w:rPr>
          <w:b/>
          <w:color w:val="000000"/>
          <w:spacing w:val="-9"/>
        </w:rPr>
      </w:pPr>
      <w:r>
        <w:rPr>
          <w:b/>
          <w:color w:val="000000"/>
          <w:spacing w:val="-9"/>
        </w:rPr>
        <w:t>5. Тематическое планирование.</w:t>
      </w:r>
    </w:p>
    <w:p w:rsidR="0037515D" w:rsidRPr="002C6DBE" w:rsidRDefault="0037515D" w:rsidP="00263C04">
      <w:pPr>
        <w:rPr>
          <w:b/>
          <w:color w:val="000000"/>
        </w:rPr>
      </w:pPr>
      <w:r>
        <w:rPr>
          <w:b/>
          <w:color w:val="000000"/>
        </w:rPr>
        <w:t>6. Содержание курса.</w:t>
      </w:r>
    </w:p>
    <w:p w:rsidR="0037515D" w:rsidRDefault="0037515D" w:rsidP="00263C04">
      <w:r>
        <w:rPr>
          <w:b/>
          <w:color w:val="000000"/>
          <w:spacing w:val="-9"/>
        </w:rPr>
        <w:t xml:space="preserve">7. </w:t>
      </w:r>
      <w:r w:rsidRPr="002C6DBE">
        <w:rPr>
          <w:b/>
          <w:bCs/>
        </w:rPr>
        <w:t>Методы, формы работы, используемые технологии</w:t>
      </w:r>
      <w:r w:rsidRPr="002C6DBE">
        <w:t>.</w:t>
      </w:r>
    </w:p>
    <w:p w:rsidR="0037515D" w:rsidRDefault="0037515D" w:rsidP="00263C04">
      <w:pPr>
        <w:rPr>
          <w:b/>
          <w:color w:val="000000"/>
        </w:rPr>
      </w:pPr>
      <w:r>
        <w:rPr>
          <w:b/>
          <w:color w:val="000000"/>
        </w:rPr>
        <w:t>8. Мониторинг.</w:t>
      </w:r>
    </w:p>
    <w:p w:rsidR="0037515D" w:rsidRDefault="0037515D" w:rsidP="00263C04">
      <w:pPr>
        <w:rPr>
          <w:b/>
        </w:rPr>
      </w:pPr>
      <w:r>
        <w:rPr>
          <w:b/>
        </w:rPr>
        <w:t>9. Состав учебно-методического комплекта.</w:t>
      </w:r>
    </w:p>
    <w:p w:rsidR="0037515D" w:rsidRDefault="0037515D" w:rsidP="00263C04">
      <w:pPr>
        <w:rPr>
          <w:b/>
        </w:rPr>
      </w:pPr>
      <w:r>
        <w:rPr>
          <w:b/>
        </w:rPr>
        <w:t>10. Ресурсы для реализации программы.</w:t>
      </w:r>
    </w:p>
    <w:p w:rsidR="0037515D" w:rsidRDefault="0037515D" w:rsidP="00263C04">
      <w:pPr>
        <w:rPr>
          <w:b/>
        </w:rPr>
      </w:pPr>
      <w:r>
        <w:rPr>
          <w:b/>
        </w:rPr>
        <w:t>11. список литературы для педагога,</w:t>
      </w:r>
    </w:p>
    <w:p w:rsidR="0037515D" w:rsidRDefault="0037515D" w:rsidP="00263C04">
      <w:pPr>
        <w:rPr>
          <w:b/>
        </w:rPr>
      </w:pPr>
      <w:r>
        <w:rPr>
          <w:b/>
        </w:rPr>
        <w:t xml:space="preserve">12. Список </w:t>
      </w:r>
      <w:proofErr w:type="gramStart"/>
      <w:r>
        <w:rPr>
          <w:b/>
        </w:rPr>
        <w:t>рекомендуемых</w:t>
      </w:r>
      <w:proofErr w:type="gramEnd"/>
      <w:r>
        <w:rPr>
          <w:b/>
        </w:rPr>
        <w:t xml:space="preserve"> </w:t>
      </w:r>
      <w:proofErr w:type="spellStart"/>
      <w:r>
        <w:rPr>
          <w:b/>
        </w:rPr>
        <w:t>интернет-ресурсов</w:t>
      </w:r>
      <w:proofErr w:type="spellEnd"/>
      <w:r>
        <w:rPr>
          <w:b/>
        </w:rPr>
        <w:t>.</w:t>
      </w:r>
    </w:p>
    <w:p w:rsidR="0037515D" w:rsidRPr="00DE2F50" w:rsidRDefault="0037515D" w:rsidP="00263C04">
      <w:pPr>
        <w:tabs>
          <w:tab w:val="left" w:pos="3990"/>
        </w:tabs>
        <w:spacing w:after="200" w:line="276" w:lineRule="auto"/>
        <w:rPr>
          <w:iCs/>
        </w:rPr>
      </w:pPr>
    </w:p>
    <w:p w:rsidR="0037515D" w:rsidRPr="00DE2F50" w:rsidRDefault="0037515D" w:rsidP="00263C04">
      <w:pPr>
        <w:pStyle w:val="ac"/>
        <w:spacing w:after="0" w:line="240" w:lineRule="auto"/>
        <w:ind w:left="0" w:firstLine="426"/>
        <w:jc w:val="center"/>
        <w:rPr>
          <w:rFonts w:ascii="Times New Roman" w:hAnsi="Times New Roman"/>
          <w:b/>
          <w:bCs/>
          <w:color w:val="000000"/>
          <w:sz w:val="24"/>
          <w:szCs w:val="24"/>
        </w:rPr>
      </w:pPr>
      <w:r w:rsidRPr="00DE2F50">
        <w:rPr>
          <w:rFonts w:ascii="Times New Roman" w:hAnsi="Times New Roman"/>
          <w:b/>
          <w:bCs/>
          <w:color w:val="000000"/>
          <w:sz w:val="24"/>
          <w:szCs w:val="24"/>
        </w:rPr>
        <w:t>1. Пояснительная записка</w:t>
      </w:r>
      <w:r>
        <w:rPr>
          <w:rFonts w:ascii="Times New Roman" w:hAnsi="Times New Roman"/>
          <w:b/>
          <w:bCs/>
          <w:color w:val="000000"/>
          <w:sz w:val="24"/>
          <w:szCs w:val="24"/>
        </w:rPr>
        <w:t>.</w:t>
      </w:r>
    </w:p>
    <w:p w:rsidR="0037515D" w:rsidRDefault="0037515D" w:rsidP="00960F04">
      <w:pPr>
        <w:pStyle w:val="ac"/>
        <w:spacing w:after="0" w:line="240" w:lineRule="auto"/>
        <w:ind w:left="0" w:firstLine="426"/>
        <w:jc w:val="both"/>
        <w:rPr>
          <w:rFonts w:ascii="Times New Roman" w:hAnsi="Times New Roman"/>
          <w:color w:val="000000"/>
          <w:sz w:val="24"/>
          <w:szCs w:val="24"/>
        </w:rPr>
      </w:pPr>
    </w:p>
    <w:p w:rsidR="0037515D" w:rsidRDefault="0037515D" w:rsidP="00960F04">
      <w:pPr>
        <w:pStyle w:val="ac"/>
        <w:spacing w:after="0" w:line="240" w:lineRule="auto"/>
        <w:ind w:left="0" w:firstLine="426"/>
        <w:jc w:val="both"/>
        <w:rPr>
          <w:rFonts w:ascii="Times New Roman" w:hAnsi="Times New Roman"/>
          <w:color w:val="000000"/>
          <w:sz w:val="24"/>
          <w:szCs w:val="24"/>
        </w:rPr>
      </w:pPr>
      <w:r w:rsidRPr="002C6DBE">
        <w:rPr>
          <w:rFonts w:ascii="Times New Roman" w:hAnsi="Times New Roman"/>
          <w:color w:val="000000"/>
          <w:sz w:val="24"/>
          <w:szCs w:val="24"/>
        </w:rPr>
        <w:t xml:space="preserve">Программа внеурочной деятельности </w:t>
      </w:r>
      <w:r w:rsidRPr="002C6DBE">
        <w:rPr>
          <w:rFonts w:ascii="Times New Roman" w:hAnsi="Times New Roman"/>
          <w:b/>
          <w:color w:val="000000"/>
          <w:sz w:val="24"/>
          <w:szCs w:val="24"/>
        </w:rPr>
        <w:t>«</w:t>
      </w:r>
      <w:r w:rsidRPr="002C6DBE">
        <w:rPr>
          <w:rFonts w:ascii="Times New Roman" w:hAnsi="Times New Roman"/>
          <w:sz w:val="24"/>
          <w:szCs w:val="24"/>
        </w:rPr>
        <w:t>Русский язык и культура речи. Решение лингвистических задач</w:t>
      </w:r>
      <w:r w:rsidRPr="002C6DBE">
        <w:rPr>
          <w:rFonts w:ascii="Times New Roman" w:hAnsi="Times New Roman"/>
          <w:b/>
          <w:color w:val="000000"/>
          <w:sz w:val="24"/>
          <w:szCs w:val="24"/>
        </w:rPr>
        <w:t>»</w:t>
      </w:r>
      <w:r w:rsidRPr="002C6DBE">
        <w:rPr>
          <w:rFonts w:ascii="Times New Roman" w:hAnsi="Times New Roman"/>
          <w:color w:val="000000"/>
          <w:sz w:val="24"/>
          <w:szCs w:val="24"/>
        </w:rPr>
        <w:t xml:space="preserve"> предназначена для педагогов, работающих </w:t>
      </w:r>
      <w:r w:rsidRPr="002C6DBE">
        <w:rPr>
          <w:rFonts w:ascii="Times New Roman" w:hAnsi="Times New Roman"/>
          <w:b/>
          <w:color w:val="000000"/>
          <w:sz w:val="24"/>
          <w:szCs w:val="24"/>
        </w:rPr>
        <w:t>в 9 классе</w:t>
      </w:r>
      <w:r w:rsidRPr="002C6DBE">
        <w:rPr>
          <w:rFonts w:ascii="Times New Roman" w:hAnsi="Times New Roman"/>
          <w:color w:val="000000"/>
          <w:sz w:val="24"/>
          <w:szCs w:val="24"/>
        </w:rPr>
        <w:t xml:space="preserve"> в условиях реализации ФГОС</w:t>
      </w:r>
      <w:proofErr w:type="gramStart"/>
      <w:r w:rsidRPr="002C6DBE">
        <w:rPr>
          <w:rFonts w:ascii="Times New Roman" w:hAnsi="Times New Roman"/>
          <w:color w:val="000000"/>
          <w:sz w:val="24"/>
          <w:szCs w:val="24"/>
        </w:rPr>
        <w:t xml:space="preserve"> .</w:t>
      </w:r>
      <w:proofErr w:type="gramEnd"/>
      <w:r w:rsidRPr="002C6DBE">
        <w:rPr>
          <w:rFonts w:ascii="Times New Roman" w:hAnsi="Times New Roman"/>
          <w:color w:val="000000"/>
          <w:sz w:val="24"/>
          <w:szCs w:val="24"/>
        </w:rPr>
        <w:t xml:space="preserve"> Программа реализуется через занятия факультатива, содержание которого предусматривает связь с программой </w:t>
      </w:r>
      <w:r w:rsidRPr="002C6DBE">
        <w:rPr>
          <w:rFonts w:ascii="Times New Roman" w:hAnsi="Times New Roman"/>
          <w:b/>
          <w:i/>
          <w:color w:val="000000"/>
          <w:sz w:val="24"/>
          <w:szCs w:val="24"/>
        </w:rPr>
        <w:t xml:space="preserve">«Русский язык» УМК под редакцией </w:t>
      </w:r>
      <w:proofErr w:type="spellStart"/>
      <w:r w:rsidRPr="002C6DBE">
        <w:rPr>
          <w:rFonts w:ascii="Times New Roman" w:hAnsi="Times New Roman"/>
          <w:b/>
          <w:i/>
          <w:color w:val="000000"/>
          <w:sz w:val="24"/>
          <w:szCs w:val="24"/>
        </w:rPr>
        <w:t>М.М.Разумовской</w:t>
      </w:r>
      <w:proofErr w:type="spellEnd"/>
      <w:r w:rsidRPr="002C6DBE">
        <w:rPr>
          <w:rFonts w:ascii="Times New Roman" w:hAnsi="Times New Roman"/>
          <w:b/>
          <w:i/>
          <w:color w:val="000000"/>
          <w:sz w:val="24"/>
          <w:szCs w:val="24"/>
        </w:rPr>
        <w:t>, С.И. Львовой</w:t>
      </w:r>
      <w:r w:rsidRPr="002C6DBE">
        <w:rPr>
          <w:rFonts w:ascii="Times New Roman" w:hAnsi="Times New Roman"/>
          <w:color w:val="000000"/>
          <w:sz w:val="24"/>
          <w:szCs w:val="24"/>
        </w:rPr>
        <w:t xml:space="preserve"> Сроки реализации: 2019-2020 учебный год.</w:t>
      </w:r>
    </w:p>
    <w:p w:rsidR="0037515D" w:rsidRDefault="0037515D" w:rsidP="00AC3649">
      <w:pPr>
        <w:jc w:val="both"/>
      </w:pPr>
      <w:r>
        <w:t xml:space="preserve">     Актуальность программы на современном этапе развития школы </w:t>
      </w:r>
      <w:proofErr w:type="gramStart"/>
      <w:r>
        <w:t>определяется</w:t>
      </w:r>
      <w:proofErr w:type="gramEnd"/>
      <w:r>
        <w:t xml:space="preserve"> прежде всего тем, что предлагаемые занятия помогают обобщить и закрепить полученные в ходе обучения  знания, сформировать умения применять их на практике. Учащиеся углубят и расширят свои знания, сформируют умения грамотно выражать свои мысли и создавать собственные высказывания с </w:t>
      </w:r>
      <w:proofErr w:type="spellStart"/>
      <w:r>
        <w:t>уч</w:t>
      </w:r>
      <w:r>
        <w:rPr>
          <w:rFonts w:ascii="Tahoma" w:hAnsi="Tahoma" w:cs="Tahoma"/>
        </w:rPr>
        <w:t>ѐ</w:t>
      </w:r>
      <w:r>
        <w:t>том</w:t>
      </w:r>
      <w:proofErr w:type="spellEnd"/>
      <w:r>
        <w:t xml:space="preserve"> задач общения, что позволит подготовиться к сдаче экзамена по  русскому языку в 9 классе.</w:t>
      </w:r>
    </w:p>
    <w:p w:rsidR="0037515D" w:rsidRDefault="0037515D" w:rsidP="00AC3649">
      <w:pPr>
        <w:jc w:val="both"/>
      </w:pPr>
      <w:r>
        <w:t>Предлагаемый курс помогает учащимся преодолеть трудности в обучении, а также к написанию связных текстов в виде сжатого изложения и сочинения-рассуждения разных видов. Кроме  того, ку</w:t>
      </w:r>
      <w:proofErr w:type="gramStart"/>
      <w:r>
        <w:t>рс вкл</w:t>
      </w:r>
      <w:proofErr w:type="gramEnd"/>
      <w:r>
        <w:t xml:space="preserve">ючает выразительное чтение текстов разных типов и работу с ними. </w:t>
      </w:r>
      <w:r w:rsidRPr="00AC3649">
        <w:rPr>
          <w:lang w:bidi="hi-IN"/>
        </w:rPr>
        <w:t>Значимость данной программы состоит в углублении лингвистических знаний,</w:t>
      </w:r>
      <w:r>
        <w:t xml:space="preserve"> </w:t>
      </w:r>
      <w:r w:rsidRPr="00AC3649">
        <w:rPr>
          <w:lang w:bidi="hi-IN"/>
        </w:rPr>
        <w:t>овладении культурой письменной речи, формировании умений применять полученные знания</w:t>
      </w:r>
      <w:r>
        <w:t xml:space="preserve"> </w:t>
      </w:r>
      <w:r w:rsidRPr="00AC3649">
        <w:rPr>
          <w:lang w:bidi="hi-IN"/>
        </w:rPr>
        <w:t>на практике, обеспечении сознательного освоения материала, развитии навыков работы с</w:t>
      </w:r>
      <w:r>
        <w:t xml:space="preserve"> </w:t>
      </w:r>
      <w:r w:rsidRPr="00AC3649">
        <w:rPr>
          <w:lang w:bidi="hi-IN"/>
        </w:rPr>
        <w:t>тестовыми заданиями, сжатия текста, составления своих высказываний в жанре рассуждения.</w:t>
      </w:r>
      <w:r>
        <w:t xml:space="preserve"> </w:t>
      </w:r>
    </w:p>
    <w:p w:rsidR="0037515D" w:rsidRPr="00AC3649" w:rsidRDefault="0037515D" w:rsidP="00AC3649">
      <w:pPr>
        <w:jc w:val="both"/>
      </w:pPr>
      <w:r>
        <w:t xml:space="preserve">       </w:t>
      </w:r>
      <w:r w:rsidRPr="00AC3649">
        <w:rPr>
          <w:lang w:bidi="hi-IN"/>
        </w:rPr>
        <w:t>Практическая направленность курса проявляется в том, что теоретический</w:t>
      </w:r>
      <w:r>
        <w:t xml:space="preserve"> </w:t>
      </w:r>
      <w:r w:rsidRPr="00AC3649">
        <w:rPr>
          <w:lang w:bidi="hi-IN"/>
        </w:rPr>
        <w:t xml:space="preserve">материал на каждом </w:t>
      </w:r>
      <w:r>
        <w:rPr>
          <w:lang w:bidi="hi-IN"/>
        </w:rPr>
        <w:t xml:space="preserve">этапе </w:t>
      </w:r>
      <w:r w:rsidRPr="00AC3649">
        <w:rPr>
          <w:lang w:bidi="hi-IN"/>
        </w:rPr>
        <w:t>закрепляется практической деятельностью (тест, изложение, сочинение).</w:t>
      </w:r>
      <w:r>
        <w:t xml:space="preserve"> </w:t>
      </w:r>
      <w:r w:rsidRPr="00AC3649">
        <w:rPr>
          <w:lang w:bidi="hi-IN"/>
        </w:rPr>
        <w:t xml:space="preserve">Программа построена таким образом, что на каждом занятии обращается внимание как </w:t>
      </w:r>
      <w:proofErr w:type="gramStart"/>
      <w:r w:rsidRPr="00AC3649">
        <w:rPr>
          <w:lang w:bidi="hi-IN"/>
        </w:rPr>
        <w:t>на</w:t>
      </w:r>
      <w:proofErr w:type="gramEnd"/>
    </w:p>
    <w:p w:rsidR="0037515D" w:rsidRDefault="0037515D" w:rsidP="00AC3649">
      <w:pPr>
        <w:jc w:val="both"/>
        <w:rPr>
          <w:lang w:bidi="hi-IN"/>
        </w:rPr>
      </w:pPr>
      <w:r w:rsidRPr="00AC3649">
        <w:rPr>
          <w:lang w:bidi="hi-IN"/>
        </w:rPr>
        <w:lastRenderedPageBreak/>
        <w:t>повышение орфографической и пунктуационной грамотности учащихся, так и на развитие</w:t>
      </w:r>
      <w:r>
        <w:rPr>
          <w:lang w:bidi="hi-IN"/>
        </w:rPr>
        <w:t xml:space="preserve"> </w:t>
      </w:r>
      <w:r w:rsidRPr="00AC3649">
        <w:rPr>
          <w:lang w:bidi="hi-IN"/>
        </w:rPr>
        <w:t>устной и письменной речи, умение строить высказывания на предложенную тему</w:t>
      </w:r>
      <w:r>
        <w:rPr>
          <w:lang w:bidi="hi-IN"/>
        </w:rPr>
        <w:t>.</w:t>
      </w:r>
    </w:p>
    <w:p w:rsidR="0037515D" w:rsidRPr="00AC3649" w:rsidRDefault="0037515D" w:rsidP="00AC3649">
      <w:pPr>
        <w:jc w:val="both"/>
        <w:rPr>
          <w:lang w:bidi="hi-IN"/>
        </w:rPr>
      </w:pPr>
    </w:p>
    <w:p w:rsidR="0037515D" w:rsidRDefault="0037515D" w:rsidP="00263C04">
      <w:pPr>
        <w:pStyle w:val="ac"/>
        <w:spacing w:after="0" w:line="240" w:lineRule="auto"/>
        <w:ind w:left="0"/>
        <w:jc w:val="center"/>
        <w:rPr>
          <w:rFonts w:ascii="Times New Roman" w:hAnsi="Times New Roman"/>
          <w:b/>
          <w:bCs/>
          <w:color w:val="000000"/>
          <w:sz w:val="24"/>
          <w:szCs w:val="24"/>
        </w:rPr>
      </w:pPr>
      <w:r>
        <w:rPr>
          <w:rFonts w:ascii="Times New Roman" w:hAnsi="Times New Roman"/>
          <w:b/>
          <w:bCs/>
          <w:color w:val="000000"/>
          <w:sz w:val="24"/>
          <w:szCs w:val="24"/>
        </w:rPr>
        <w:t>2. Ц</w:t>
      </w:r>
      <w:r w:rsidRPr="00D202DB">
        <w:rPr>
          <w:rFonts w:ascii="Times New Roman" w:hAnsi="Times New Roman"/>
          <w:b/>
          <w:bCs/>
          <w:color w:val="000000"/>
          <w:sz w:val="24"/>
          <w:szCs w:val="24"/>
        </w:rPr>
        <w:t>ели и задачи курса</w:t>
      </w:r>
      <w:r>
        <w:rPr>
          <w:rFonts w:ascii="Times New Roman" w:hAnsi="Times New Roman"/>
          <w:b/>
          <w:bCs/>
          <w:color w:val="000000"/>
          <w:sz w:val="24"/>
          <w:szCs w:val="24"/>
        </w:rPr>
        <w:t>.</w:t>
      </w:r>
    </w:p>
    <w:p w:rsidR="0037515D" w:rsidRPr="00D202DB" w:rsidRDefault="0037515D" w:rsidP="00D202DB">
      <w:pPr>
        <w:pStyle w:val="ac"/>
        <w:spacing w:after="0" w:line="240" w:lineRule="auto"/>
        <w:ind w:left="0"/>
        <w:jc w:val="both"/>
        <w:rPr>
          <w:rFonts w:ascii="Times New Roman" w:hAnsi="Times New Roman"/>
          <w:b/>
          <w:bCs/>
          <w:color w:val="000000"/>
          <w:sz w:val="24"/>
          <w:szCs w:val="24"/>
        </w:rPr>
      </w:pPr>
    </w:p>
    <w:p w:rsidR="0037515D" w:rsidRPr="002C6DBE" w:rsidRDefault="0037515D" w:rsidP="00960F04">
      <w:pPr>
        <w:pStyle w:val="ac"/>
        <w:spacing w:after="0" w:line="240" w:lineRule="auto"/>
        <w:ind w:left="0" w:firstLine="426"/>
        <w:jc w:val="both"/>
        <w:rPr>
          <w:rFonts w:ascii="Times New Roman" w:hAnsi="Times New Roman"/>
          <w:color w:val="000000"/>
          <w:spacing w:val="-9"/>
          <w:sz w:val="24"/>
          <w:szCs w:val="24"/>
        </w:rPr>
      </w:pPr>
      <w:r w:rsidRPr="002C6DBE">
        <w:rPr>
          <w:rFonts w:ascii="Times New Roman" w:hAnsi="Times New Roman"/>
          <w:color w:val="000000"/>
          <w:spacing w:val="-9"/>
          <w:sz w:val="24"/>
          <w:szCs w:val="24"/>
          <w:u w:val="single"/>
        </w:rPr>
        <w:t>Цель курса:</w:t>
      </w:r>
      <w:r w:rsidRPr="002C6DBE">
        <w:rPr>
          <w:rFonts w:ascii="Times New Roman" w:hAnsi="Times New Roman"/>
          <w:sz w:val="24"/>
          <w:szCs w:val="24"/>
        </w:rPr>
        <w:t xml:space="preserve"> развитие связной речи, повышение орфографической и пунктуационной грамотности учащихся, обеспечение подготовки учащихся 9 класса к прохождению итоговой аттестации по русскому языку в форме ОГЭ, а также устной части ОГЭ.</w:t>
      </w:r>
      <w:r w:rsidRPr="002C6DBE">
        <w:rPr>
          <w:rFonts w:ascii="Times New Roman" w:hAnsi="Times New Roman"/>
          <w:color w:val="000000"/>
          <w:spacing w:val="-9"/>
          <w:sz w:val="24"/>
          <w:szCs w:val="24"/>
        </w:rPr>
        <w:t xml:space="preserve"> </w:t>
      </w:r>
    </w:p>
    <w:p w:rsidR="0037515D" w:rsidRPr="002C6DBE" w:rsidRDefault="0037515D" w:rsidP="00960F04">
      <w:pPr>
        <w:pStyle w:val="ac"/>
        <w:spacing w:after="0" w:line="240" w:lineRule="auto"/>
        <w:ind w:left="0" w:firstLine="426"/>
        <w:jc w:val="both"/>
        <w:rPr>
          <w:rFonts w:ascii="Times New Roman" w:hAnsi="Times New Roman"/>
          <w:sz w:val="24"/>
          <w:szCs w:val="24"/>
        </w:rPr>
      </w:pPr>
      <w:r w:rsidRPr="002C6DBE">
        <w:rPr>
          <w:rFonts w:ascii="Times New Roman" w:hAnsi="Times New Roman"/>
          <w:color w:val="000000"/>
          <w:sz w:val="24"/>
          <w:szCs w:val="24"/>
          <w:u w:val="single"/>
        </w:rPr>
        <w:t>Задачи курса:</w:t>
      </w:r>
    </w:p>
    <w:p w:rsidR="0037515D" w:rsidRPr="002C6DBE" w:rsidRDefault="0037515D" w:rsidP="00960F04">
      <w:pPr>
        <w:pStyle w:val="a3"/>
        <w:numPr>
          <w:ilvl w:val="0"/>
          <w:numId w:val="20"/>
        </w:numPr>
        <w:jc w:val="both"/>
        <w:rPr>
          <w:rFonts w:ascii="Times New Roman" w:hAnsi="Times New Roman"/>
          <w:color w:val="000000"/>
          <w:sz w:val="24"/>
          <w:szCs w:val="24"/>
        </w:rPr>
      </w:pPr>
      <w:r w:rsidRPr="002C6DBE">
        <w:rPr>
          <w:rFonts w:ascii="Times New Roman" w:hAnsi="Times New Roman"/>
          <w:color w:val="000000"/>
          <w:sz w:val="24"/>
          <w:szCs w:val="24"/>
        </w:rPr>
        <w:t>обогащение словаря;</w:t>
      </w:r>
    </w:p>
    <w:p w:rsidR="0037515D" w:rsidRPr="002C6DBE" w:rsidRDefault="0037515D" w:rsidP="00960F04">
      <w:pPr>
        <w:pStyle w:val="a3"/>
        <w:numPr>
          <w:ilvl w:val="0"/>
          <w:numId w:val="20"/>
        </w:numPr>
        <w:jc w:val="both"/>
        <w:rPr>
          <w:rFonts w:ascii="Times New Roman" w:hAnsi="Times New Roman"/>
          <w:color w:val="000000"/>
          <w:sz w:val="24"/>
          <w:szCs w:val="24"/>
        </w:rPr>
      </w:pPr>
      <w:r w:rsidRPr="002C6DBE">
        <w:rPr>
          <w:rFonts w:ascii="Times New Roman" w:hAnsi="Times New Roman"/>
          <w:color w:val="000000"/>
          <w:sz w:val="24"/>
          <w:szCs w:val="24"/>
        </w:rPr>
        <w:t>развитие устной и письменной речи;</w:t>
      </w:r>
    </w:p>
    <w:p w:rsidR="0037515D" w:rsidRPr="002C6DBE" w:rsidRDefault="0037515D" w:rsidP="00960F04">
      <w:pPr>
        <w:pStyle w:val="a3"/>
        <w:numPr>
          <w:ilvl w:val="0"/>
          <w:numId w:val="20"/>
        </w:numPr>
        <w:jc w:val="both"/>
        <w:rPr>
          <w:rFonts w:ascii="Times New Roman" w:hAnsi="Times New Roman"/>
          <w:color w:val="000000"/>
          <w:sz w:val="24"/>
          <w:szCs w:val="24"/>
        </w:rPr>
      </w:pPr>
      <w:r w:rsidRPr="002C6DBE">
        <w:rPr>
          <w:rFonts w:ascii="Times New Roman" w:hAnsi="Times New Roman"/>
          <w:color w:val="000000"/>
          <w:sz w:val="24"/>
          <w:szCs w:val="24"/>
        </w:rPr>
        <w:t>работа над содержательной стороной слова;</w:t>
      </w:r>
    </w:p>
    <w:p w:rsidR="0037515D" w:rsidRPr="002C6DBE" w:rsidRDefault="0037515D" w:rsidP="00960F04">
      <w:pPr>
        <w:pStyle w:val="a3"/>
        <w:numPr>
          <w:ilvl w:val="0"/>
          <w:numId w:val="20"/>
        </w:numPr>
        <w:jc w:val="both"/>
        <w:rPr>
          <w:rFonts w:ascii="Times New Roman" w:hAnsi="Times New Roman"/>
          <w:color w:val="000000"/>
          <w:sz w:val="24"/>
          <w:szCs w:val="24"/>
        </w:rPr>
      </w:pPr>
      <w:r w:rsidRPr="002C6DBE">
        <w:rPr>
          <w:rFonts w:ascii="Times New Roman" w:hAnsi="Times New Roman"/>
          <w:color w:val="000000"/>
          <w:sz w:val="24"/>
          <w:szCs w:val="24"/>
        </w:rPr>
        <w:t>активизация познавательных интересов;</w:t>
      </w:r>
    </w:p>
    <w:p w:rsidR="0037515D" w:rsidRPr="002C6DBE" w:rsidRDefault="0037515D" w:rsidP="00960F04">
      <w:pPr>
        <w:pStyle w:val="a3"/>
        <w:numPr>
          <w:ilvl w:val="0"/>
          <w:numId w:val="17"/>
        </w:numPr>
        <w:jc w:val="both"/>
        <w:rPr>
          <w:rFonts w:ascii="Times New Roman" w:hAnsi="Times New Roman"/>
          <w:color w:val="000000"/>
          <w:sz w:val="24"/>
          <w:szCs w:val="24"/>
        </w:rPr>
      </w:pPr>
      <w:r w:rsidRPr="002C6DBE">
        <w:rPr>
          <w:rFonts w:ascii="Times New Roman" w:hAnsi="Times New Roman"/>
          <w:color w:val="000000"/>
          <w:sz w:val="24"/>
          <w:szCs w:val="24"/>
        </w:rPr>
        <w:t>развитие творческих способностей и мышления;</w:t>
      </w:r>
    </w:p>
    <w:p w:rsidR="0037515D" w:rsidRPr="002C6DBE" w:rsidRDefault="0037515D" w:rsidP="00960F04">
      <w:pPr>
        <w:pStyle w:val="a3"/>
        <w:numPr>
          <w:ilvl w:val="0"/>
          <w:numId w:val="17"/>
        </w:numPr>
        <w:jc w:val="both"/>
        <w:rPr>
          <w:rFonts w:ascii="Times New Roman" w:hAnsi="Times New Roman"/>
          <w:sz w:val="24"/>
          <w:szCs w:val="24"/>
        </w:rPr>
      </w:pPr>
      <w:r w:rsidRPr="002C6DBE">
        <w:rPr>
          <w:rFonts w:ascii="Times New Roman" w:hAnsi="Times New Roman"/>
          <w:sz w:val="24"/>
          <w:szCs w:val="24"/>
        </w:rPr>
        <w:t>формирование навыков, обеспечивающих успешное прохождение итоговой аттестации</w:t>
      </w:r>
    </w:p>
    <w:p w:rsidR="0037515D" w:rsidRDefault="0037515D" w:rsidP="00263C04">
      <w:pPr>
        <w:ind w:firstLine="284"/>
        <w:jc w:val="center"/>
        <w:rPr>
          <w:b/>
          <w:bCs/>
          <w:color w:val="000000"/>
        </w:rPr>
      </w:pPr>
      <w:r w:rsidRPr="00D202DB">
        <w:rPr>
          <w:b/>
          <w:bCs/>
          <w:color w:val="000000"/>
        </w:rPr>
        <w:t>3. Условия реализации программы.</w:t>
      </w:r>
    </w:p>
    <w:p w:rsidR="0037515D" w:rsidRDefault="0037515D" w:rsidP="00263C04">
      <w:pPr>
        <w:ind w:firstLine="284"/>
        <w:jc w:val="center"/>
        <w:rPr>
          <w:b/>
          <w:bCs/>
          <w:color w:val="000000"/>
        </w:rPr>
      </w:pPr>
    </w:p>
    <w:p w:rsidR="0037515D" w:rsidRDefault="0037515D" w:rsidP="00960F04">
      <w:pPr>
        <w:ind w:firstLine="284"/>
        <w:jc w:val="both"/>
        <w:rPr>
          <w:b/>
          <w:bCs/>
          <w:color w:val="000000"/>
        </w:rPr>
      </w:pPr>
    </w:p>
    <w:p w:rsidR="0037515D" w:rsidRDefault="0037515D" w:rsidP="00960F04">
      <w:pPr>
        <w:ind w:firstLine="284"/>
        <w:jc w:val="both"/>
        <w:rPr>
          <w:b/>
          <w:bCs/>
          <w:color w:val="000000"/>
        </w:rPr>
      </w:pPr>
      <w:r>
        <w:rPr>
          <w:color w:val="00000A"/>
        </w:rPr>
        <w:t>Рабочая программа курса  разработана  для учащихся 9 классов, рассчитана 34 недели</w:t>
      </w:r>
      <w:proofErr w:type="gramStart"/>
      <w:r>
        <w:rPr>
          <w:color w:val="00000A"/>
        </w:rPr>
        <w:t xml:space="preserve"> ,</w:t>
      </w:r>
      <w:proofErr w:type="gramEnd"/>
      <w:r>
        <w:rPr>
          <w:color w:val="00000A"/>
        </w:rPr>
        <w:t xml:space="preserve"> на 68 уроков (2 часа в неделю).</w:t>
      </w:r>
    </w:p>
    <w:p w:rsidR="0037515D" w:rsidRDefault="0037515D" w:rsidP="00960F04">
      <w:pPr>
        <w:ind w:firstLine="284"/>
        <w:jc w:val="both"/>
        <w:rPr>
          <w:b/>
          <w:bCs/>
          <w:color w:val="000000"/>
        </w:rPr>
      </w:pPr>
    </w:p>
    <w:p w:rsidR="0037515D" w:rsidRDefault="0037515D" w:rsidP="00960F04">
      <w:pPr>
        <w:ind w:firstLine="284"/>
        <w:jc w:val="both"/>
        <w:rPr>
          <w:b/>
          <w:bCs/>
          <w:color w:val="000000"/>
        </w:rPr>
      </w:pPr>
    </w:p>
    <w:p w:rsidR="0037515D" w:rsidRDefault="0037515D" w:rsidP="00960F04">
      <w:pPr>
        <w:ind w:firstLine="284"/>
        <w:jc w:val="both"/>
        <w:rPr>
          <w:b/>
          <w:bCs/>
          <w:color w:val="000000"/>
        </w:rPr>
      </w:pPr>
    </w:p>
    <w:p w:rsidR="0037515D" w:rsidRPr="00D202DB" w:rsidRDefault="0037515D" w:rsidP="00960F04">
      <w:pPr>
        <w:ind w:firstLine="284"/>
        <w:jc w:val="both"/>
        <w:rPr>
          <w:b/>
          <w:bCs/>
          <w:color w:val="000000"/>
        </w:rPr>
      </w:pPr>
    </w:p>
    <w:p w:rsidR="0037515D" w:rsidRPr="002C6DBE" w:rsidRDefault="0037515D" w:rsidP="00263C04">
      <w:pPr>
        <w:pStyle w:val="a3"/>
        <w:ind w:left="0"/>
        <w:jc w:val="center"/>
        <w:outlineLvl w:val="0"/>
        <w:rPr>
          <w:rFonts w:ascii="Times New Roman" w:hAnsi="Times New Roman"/>
          <w:b/>
          <w:color w:val="000000"/>
          <w:sz w:val="24"/>
          <w:szCs w:val="24"/>
        </w:rPr>
      </w:pPr>
      <w:r>
        <w:rPr>
          <w:rFonts w:ascii="Times New Roman" w:hAnsi="Times New Roman"/>
          <w:b/>
          <w:bCs/>
          <w:color w:val="000000"/>
          <w:sz w:val="24"/>
          <w:szCs w:val="24"/>
        </w:rPr>
        <w:t xml:space="preserve">4. </w:t>
      </w:r>
      <w:r w:rsidRPr="002C6DBE">
        <w:rPr>
          <w:rFonts w:ascii="Times New Roman" w:hAnsi="Times New Roman"/>
          <w:b/>
          <w:bCs/>
          <w:color w:val="000000"/>
          <w:sz w:val="24"/>
          <w:szCs w:val="24"/>
        </w:rPr>
        <w:t>Планируемые результаты освоения программы:</w:t>
      </w:r>
    </w:p>
    <w:p w:rsidR="0037515D" w:rsidRPr="002C6DBE" w:rsidRDefault="0037515D" w:rsidP="00F57AC9">
      <w:pPr>
        <w:ind w:firstLine="709"/>
        <w:outlineLvl w:val="0"/>
        <w:rPr>
          <w:b/>
          <w:color w:val="000000"/>
        </w:rPr>
      </w:pPr>
      <w:r w:rsidRPr="002C6DBE">
        <w:rPr>
          <w:b/>
          <w:color w:val="000000"/>
        </w:rPr>
        <w:t>Личностные:</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понимание русского языка как одной из основных национально-культурных ценностей русского народа;</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осознание эстетической ценности русского языка;</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достаточный объём словарного запаса и усвоенных грамматических сре</w:t>
      </w:r>
      <w:proofErr w:type="gramStart"/>
      <w:r w:rsidRPr="002C6DBE">
        <w:rPr>
          <w:rFonts w:ascii="Times New Roman" w:hAnsi="Times New Roman"/>
          <w:color w:val="000000"/>
          <w:sz w:val="24"/>
          <w:szCs w:val="24"/>
        </w:rPr>
        <w:t>дств дл</w:t>
      </w:r>
      <w:proofErr w:type="gramEnd"/>
      <w:r w:rsidRPr="002C6DBE">
        <w:rPr>
          <w:rFonts w:ascii="Times New Roman" w:hAnsi="Times New Roman"/>
          <w:color w:val="000000"/>
          <w:sz w:val="24"/>
          <w:szCs w:val="24"/>
        </w:rPr>
        <w:t>я свободного выражения мыслей и чувств в процессе речевого общения;</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готовность к самостоятельной творческой деятельности;</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толерантное сознание и поведение в обществе;</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навыки сотрудничества со сверстниками;</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t>нравственное сознание и поведение на основе усвоения общечеловеческих ценностей;</w:t>
      </w:r>
    </w:p>
    <w:p w:rsidR="0037515D" w:rsidRPr="002C6DBE" w:rsidRDefault="0037515D" w:rsidP="00F57AC9">
      <w:pPr>
        <w:pStyle w:val="a3"/>
        <w:numPr>
          <w:ilvl w:val="0"/>
          <w:numId w:val="11"/>
        </w:numPr>
        <w:spacing w:after="0" w:line="240" w:lineRule="auto"/>
        <w:ind w:left="714" w:hanging="357"/>
        <w:jc w:val="both"/>
        <w:rPr>
          <w:rFonts w:ascii="Times New Roman" w:hAnsi="Times New Roman"/>
          <w:color w:val="000000"/>
          <w:sz w:val="24"/>
          <w:szCs w:val="24"/>
        </w:rPr>
      </w:pPr>
      <w:r w:rsidRPr="002C6DBE">
        <w:rPr>
          <w:rFonts w:ascii="Times New Roman" w:hAnsi="Times New Roman"/>
          <w:color w:val="000000"/>
          <w:sz w:val="24"/>
          <w:szCs w:val="24"/>
        </w:rPr>
        <w:lastRenderedPageBreak/>
        <w:t>готовность и способность к самообразованию.</w:t>
      </w:r>
    </w:p>
    <w:p w:rsidR="0037515D" w:rsidRPr="002C6DBE" w:rsidRDefault="0037515D" w:rsidP="00F57AC9">
      <w:pPr>
        <w:ind w:firstLine="709"/>
        <w:outlineLvl w:val="0"/>
        <w:rPr>
          <w:b/>
          <w:color w:val="000000"/>
        </w:rPr>
      </w:pPr>
      <w:proofErr w:type="spellStart"/>
      <w:r w:rsidRPr="002C6DBE">
        <w:rPr>
          <w:b/>
          <w:color w:val="000000"/>
        </w:rPr>
        <w:t>Метапредметные</w:t>
      </w:r>
      <w:proofErr w:type="spellEnd"/>
      <w:r w:rsidRPr="002C6DBE">
        <w:rPr>
          <w:b/>
          <w:color w:val="000000"/>
        </w:rPr>
        <w:t>:</w:t>
      </w:r>
    </w:p>
    <w:p w:rsidR="0037515D" w:rsidRPr="002C6DBE" w:rsidRDefault="0037515D" w:rsidP="00F57AC9">
      <w:pPr>
        <w:pStyle w:val="a3"/>
        <w:numPr>
          <w:ilvl w:val="0"/>
          <w:numId w:val="15"/>
        </w:numPr>
        <w:spacing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умение самостоятельно планировать, осуществлять, контролировать и корректировать деятельность;</w:t>
      </w:r>
    </w:p>
    <w:p w:rsidR="0037515D" w:rsidRPr="002C6DBE" w:rsidRDefault="0037515D" w:rsidP="00F57AC9">
      <w:pPr>
        <w:pStyle w:val="a3"/>
        <w:numPr>
          <w:ilvl w:val="0"/>
          <w:numId w:val="15"/>
        </w:numPr>
        <w:spacing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умение продуктивно общаться и взаимодействовать в процессе совместной деятельности;</w:t>
      </w:r>
    </w:p>
    <w:p w:rsidR="0037515D" w:rsidRPr="002C6DBE" w:rsidRDefault="0037515D" w:rsidP="00F57AC9">
      <w:pPr>
        <w:pStyle w:val="a3"/>
        <w:numPr>
          <w:ilvl w:val="0"/>
          <w:numId w:val="15"/>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владение навыками познавательной, учебно-исследовательской и проектной деятельности;</w:t>
      </w:r>
    </w:p>
    <w:p w:rsidR="0037515D" w:rsidRPr="002C6DBE" w:rsidRDefault="0037515D" w:rsidP="00F57AC9">
      <w:pPr>
        <w:pStyle w:val="a3"/>
        <w:numPr>
          <w:ilvl w:val="0"/>
          <w:numId w:val="15"/>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умение ориентироваться в различных источниках информации;</w:t>
      </w:r>
    </w:p>
    <w:p w:rsidR="0037515D" w:rsidRPr="002C6DBE" w:rsidRDefault="0037515D" w:rsidP="00F57AC9">
      <w:pPr>
        <w:pStyle w:val="a3"/>
        <w:numPr>
          <w:ilvl w:val="0"/>
          <w:numId w:val="15"/>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умение использовать ИКТ в решении когнитивных задач;</w:t>
      </w:r>
    </w:p>
    <w:p w:rsidR="0037515D" w:rsidRPr="002C6DBE" w:rsidRDefault="0037515D" w:rsidP="00F57AC9">
      <w:pPr>
        <w:pStyle w:val="a3"/>
        <w:numPr>
          <w:ilvl w:val="0"/>
          <w:numId w:val="15"/>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умение использовать адекватные языковые средства в соответствии с ситуацией общения;</w:t>
      </w:r>
    </w:p>
    <w:p w:rsidR="0037515D" w:rsidRPr="002C6DBE" w:rsidRDefault="0037515D" w:rsidP="00F57AC9">
      <w:pPr>
        <w:pStyle w:val="a3"/>
        <w:numPr>
          <w:ilvl w:val="0"/>
          <w:numId w:val="15"/>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владение навыками познавательной рефлексии.</w:t>
      </w:r>
    </w:p>
    <w:p w:rsidR="0037515D" w:rsidRPr="002C6DBE" w:rsidRDefault="0037515D" w:rsidP="00F57AC9">
      <w:pPr>
        <w:ind w:firstLine="709"/>
        <w:outlineLvl w:val="0"/>
        <w:rPr>
          <w:b/>
          <w:color w:val="000000"/>
        </w:rPr>
      </w:pPr>
      <w:r w:rsidRPr="002C6DBE">
        <w:rPr>
          <w:b/>
          <w:color w:val="000000"/>
        </w:rPr>
        <w:t>Предметные:</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proofErr w:type="spellStart"/>
      <w:r w:rsidRPr="002C6DBE">
        <w:rPr>
          <w:rFonts w:ascii="Times New Roman" w:hAnsi="Times New Roman"/>
          <w:color w:val="000000"/>
          <w:sz w:val="24"/>
          <w:szCs w:val="24"/>
        </w:rPr>
        <w:t>сформированность</w:t>
      </w:r>
      <w:proofErr w:type="spellEnd"/>
      <w:r w:rsidRPr="002C6DBE">
        <w:rPr>
          <w:rFonts w:ascii="Times New Roman" w:hAnsi="Times New Roman"/>
          <w:color w:val="000000"/>
          <w:sz w:val="24"/>
          <w:szCs w:val="24"/>
        </w:rPr>
        <w:t xml:space="preserve"> представлений о роли языка в жизни человека, общества, государства;</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способность свободно общаться в различных формах и на разные темы;</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свободное использование словарного запаса;</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proofErr w:type="spellStart"/>
      <w:r w:rsidRPr="002C6DBE">
        <w:rPr>
          <w:rFonts w:ascii="Times New Roman" w:hAnsi="Times New Roman"/>
          <w:color w:val="000000"/>
          <w:sz w:val="24"/>
          <w:szCs w:val="24"/>
        </w:rPr>
        <w:t>сформированность</w:t>
      </w:r>
      <w:proofErr w:type="spellEnd"/>
      <w:r w:rsidRPr="002C6DBE">
        <w:rPr>
          <w:rFonts w:ascii="Times New Roman" w:hAnsi="Times New Roman"/>
          <w:color w:val="000000"/>
          <w:sz w:val="24"/>
          <w:szCs w:val="24"/>
        </w:rPr>
        <w:t xml:space="preserve"> понятий о нормах современного русского литературного языка;</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владение навыками самоанализа и самооценки на основе наблюдений за собственной речью;</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владение знаниями о языковой норме, о нормах речевого поведения в различных сферах и ситуациях общения;</w:t>
      </w:r>
    </w:p>
    <w:p w:rsidR="0037515D" w:rsidRPr="002C6DBE" w:rsidRDefault="0037515D" w:rsidP="00F57AC9">
      <w:pPr>
        <w:pStyle w:val="a3"/>
        <w:numPr>
          <w:ilvl w:val="0"/>
          <w:numId w:val="16"/>
        </w:numPr>
        <w:spacing w:after="0" w:line="240" w:lineRule="auto"/>
        <w:ind w:left="426" w:firstLine="0"/>
        <w:jc w:val="both"/>
        <w:rPr>
          <w:rFonts w:ascii="Times New Roman" w:hAnsi="Times New Roman"/>
          <w:color w:val="000000"/>
          <w:sz w:val="24"/>
          <w:szCs w:val="24"/>
        </w:rPr>
      </w:pPr>
      <w:r w:rsidRPr="002C6DBE">
        <w:rPr>
          <w:rFonts w:ascii="Times New Roman" w:hAnsi="Times New Roman"/>
          <w:color w:val="000000"/>
          <w:sz w:val="24"/>
          <w:szCs w:val="24"/>
        </w:rPr>
        <w:t xml:space="preserve">владение умением анализировать единицы различных языковых уровней. </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b/>
          <w:bCs/>
          <w:sz w:val="24"/>
          <w:szCs w:val="24"/>
        </w:rPr>
      </w:pPr>
      <w:r w:rsidRPr="002C6DBE">
        <w:rPr>
          <w:rFonts w:ascii="Times New Roman" w:hAnsi="Times New Roman"/>
          <w:sz w:val="24"/>
          <w:szCs w:val="24"/>
        </w:rPr>
        <w:t>овладеть комплексом умений, определяющих уровень языковой и лингвистической компетенции девятиклассников;</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научиться писать сжатое изложение грамотно, используя соответствующие приёмы компрессии текста;</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научиться писать сочинения разных типов, умело приводя аргументы;</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 xml:space="preserve">владеть формами обработки информации исходного текста; </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работать с тестовыми заданиями: самостоятельно (без помощи учителя) понимать формулировку задания и вникать в её смысл;</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четко соблюдать инструкции, сопровождающие задание;</w:t>
      </w:r>
    </w:p>
    <w:p w:rsidR="0037515D" w:rsidRPr="002C6DBE" w:rsidRDefault="0037515D" w:rsidP="00F57AC9">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самостоятельно ограничивать временные рамки на выполнение заданий;</w:t>
      </w:r>
    </w:p>
    <w:p w:rsidR="0037515D" w:rsidRPr="002C6DBE" w:rsidRDefault="0037515D" w:rsidP="0070077C">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уметь работать с бланками экзаменационной работы;</w:t>
      </w:r>
    </w:p>
    <w:p w:rsidR="0037515D" w:rsidRPr="002C6DBE" w:rsidRDefault="0037515D" w:rsidP="0070077C">
      <w:pPr>
        <w:pStyle w:val="a3"/>
        <w:numPr>
          <w:ilvl w:val="0"/>
          <w:numId w:val="16"/>
        </w:numPr>
        <w:spacing w:after="0" w:line="240" w:lineRule="auto"/>
        <w:ind w:left="426" w:right="-142" w:firstLine="0"/>
        <w:jc w:val="both"/>
        <w:rPr>
          <w:rFonts w:ascii="Times New Roman" w:hAnsi="Times New Roman"/>
          <w:sz w:val="24"/>
          <w:szCs w:val="24"/>
        </w:rPr>
      </w:pPr>
      <w:r w:rsidRPr="002C6DBE">
        <w:rPr>
          <w:rFonts w:ascii="Times New Roman" w:hAnsi="Times New Roman"/>
          <w:sz w:val="24"/>
          <w:szCs w:val="24"/>
        </w:rPr>
        <w:t>сосредоточенно и эффективно работать в течение экзамена.</w:t>
      </w:r>
    </w:p>
    <w:p w:rsidR="0037515D" w:rsidRDefault="0037515D" w:rsidP="000D6663">
      <w:pPr>
        <w:rPr>
          <w:b/>
          <w:color w:val="000000"/>
          <w:spacing w:val="-9"/>
        </w:rPr>
      </w:pPr>
    </w:p>
    <w:p w:rsidR="0037515D" w:rsidRDefault="0037515D" w:rsidP="000D6663">
      <w:pPr>
        <w:rPr>
          <w:b/>
          <w:color w:val="000000"/>
          <w:spacing w:val="-9"/>
        </w:rPr>
      </w:pPr>
    </w:p>
    <w:p w:rsidR="0037515D" w:rsidRDefault="0037515D" w:rsidP="000D6663">
      <w:pPr>
        <w:rPr>
          <w:b/>
          <w:color w:val="000000"/>
          <w:spacing w:val="-9"/>
        </w:rPr>
      </w:pPr>
    </w:p>
    <w:p w:rsidR="0037515D" w:rsidRDefault="0037515D" w:rsidP="000D6663">
      <w:pPr>
        <w:rPr>
          <w:b/>
          <w:color w:val="000000"/>
          <w:spacing w:val="-9"/>
        </w:rPr>
      </w:pPr>
    </w:p>
    <w:p w:rsidR="0037515D" w:rsidRDefault="0037515D" w:rsidP="000D6663">
      <w:pPr>
        <w:rPr>
          <w:b/>
          <w:color w:val="000000"/>
          <w:spacing w:val="-9"/>
        </w:rPr>
      </w:pPr>
    </w:p>
    <w:p w:rsidR="0037515D" w:rsidRDefault="0037515D" w:rsidP="000D6663">
      <w:pPr>
        <w:rPr>
          <w:b/>
          <w:color w:val="000000"/>
          <w:spacing w:val="-9"/>
        </w:rPr>
      </w:pPr>
    </w:p>
    <w:p w:rsidR="000529A4" w:rsidRDefault="000529A4" w:rsidP="00263C04">
      <w:pPr>
        <w:jc w:val="center"/>
        <w:rPr>
          <w:b/>
          <w:color w:val="000000"/>
          <w:spacing w:val="-9"/>
        </w:rPr>
      </w:pPr>
    </w:p>
    <w:p w:rsidR="000529A4" w:rsidRDefault="000529A4" w:rsidP="00263C04">
      <w:pPr>
        <w:jc w:val="center"/>
        <w:rPr>
          <w:b/>
          <w:color w:val="000000"/>
          <w:spacing w:val="-9"/>
        </w:rPr>
      </w:pPr>
    </w:p>
    <w:p w:rsidR="0037515D" w:rsidRDefault="0037515D" w:rsidP="00263C04">
      <w:pPr>
        <w:jc w:val="center"/>
        <w:rPr>
          <w:b/>
          <w:color w:val="000000"/>
          <w:spacing w:val="-9"/>
        </w:rPr>
      </w:pPr>
      <w:r>
        <w:rPr>
          <w:b/>
          <w:color w:val="000000"/>
          <w:spacing w:val="-9"/>
        </w:rPr>
        <w:lastRenderedPageBreak/>
        <w:t>5. Тема</w:t>
      </w:r>
      <w:bookmarkStart w:id="0" w:name="_GoBack"/>
      <w:bookmarkEnd w:id="0"/>
      <w:r>
        <w:rPr>
          <w:b/>
          <w:color w:val="000000"/>
          <w:spacing w:val="-9"/>
        </w:rPr>
        <w:t>тическое планирование.</w:t>
      </w:r>
    </w:p>
    <w:tbl>
      <w:tblPr>
        <w:tblpPr w:leftFromText="180" w:rightFromText="180" w:vertAnchor="text" w:horzAnchor="margin" w:tblpX="250" w:tblpY="-1153"/>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6"/>
        <w:gridCol w:w="2590"/>
        <w:gridCol w:w="8448"/>
        <w:gridCol w:w="2574"/>
      </w:tblGrid>
      <w:tr w:rsidR="0037515D" w:rsidRPr="002C6DBE" w:rsidTr="00A77C5F">
        <w:trPr>
          <w:trHeight w:val="970"/>
        </w:trPr>
        <w:tc>
          <w:tcPr>
            <w:tcW w:w="536" w:type="dxa"/>
          </w:tcPr>
          <w:p w:rsidR="0037515D" w:rsidRPr="002C6DBE" w:rsidRDefault="0037515D" w:rsidP="005D314D">
            <w:pPr>
              <w:jc w:val="center"/>
              <w:rPr>
                <w:b/>
              </w:rPr>
            </w:pPr>
          </w:p>
          <w:p w:rsidR="0037515D" w:rsidRPr="002C6DBE" w:rsidRDefault="0037515D" w:rsidP="005D314D">
            <w:pPr>
              <w:jc w:val="center"/>
              <w:rPr>
                <w:b/>
              </w:rPr>
            </w:pPr>
            <w:r w:rsidRPr="002C6DBE">
              <w:rPr>
                <w:rFonts w:cs="Times New Roman,Calibri"/>
                <w:b/>
                <w:bCs/>
              </w:rPr>
              <w:t>№</w:t>
            </w:r>
          </w:p>
        </w:tc>
        <w:tc>
          <w:tcPr>
            <w:tcW w:w="2590" w:type="dxa"/>
          </w:tcPr>
          <w:p w:rsidR="0037515D" w:rsidRPr="002C6DBE" w:rsidRDefault="0037515D" w:rsidP="005D314D">
            <w:pPr>
              <w:jc w:val="center"/>
              <w:rPr>
                <w:b/>
              </w:rPr>
            </w:pPr>
          </w:p>
          <w:p w:rsidR="0037515D" w:rsidRPr="002C6DBE" w:rsidRDefault="0037515D" w:rsidP="005D314D">
            <w:pPr>
              <w:jc w:val="center"/>
              <w:rPr>
                <w:b/>
              </w:rPr>
            </w:pPr>
            <w:r w:rsidRPr="002C6DBE">
              <w:rPr>
                <w:rFonts w:cs="Times New Roman,Calibri"/>
                <w:b/>
                <w:bCs/>
              </w:rPr>
              <w:t>Тема</w:t>
            </w:r>
          </w:p>
        </w:tc>
        <w:tc>
          <w:tcPr>
            <w:tcW w:w="8448" w:type="dxa"/>
          </w:tcPr>
          <w:p w:rsidR="0037515D" w:rsidRPr="002C6DBE" w:rsidRDefault="0037515D" w:rsidP="005D314D">
            <w:pPr>
              <w:jc w:val="center"/>
              <w:rPr>
                <w:b/>
              </w:rPr>
            </w:pPr>
          </w:p>
          <w:p w:rsidR="0037515D" w:rsidRPr="002C6DBE" w:rsidRDefault="0037515D" w:rsidP="005D314D">
            <w:pPr>
              <w:jc w:val="center"/>
              <w:rPr>
                <w:b/>
              </w:rPr>
            </w:pPr>
            <w:r w:rsidRPr="002C6DBE">
              <w:rPr>
                <w:rFonts w:cs="Times New Roman,Calibri"/>
                <w:b/>
                <w:bCs/>
              </w:rPr>
              <w:t xml:space="preserve">Внеурочное занятие </w:t>
            </w:r>
            <w:r w:rsidRPr="002C6DBE">
              <w:rPr>
                <w:b/>
                <w:bCs/>
              </w:rPr>
              <w:t>(содержание темы)</w:t>
            </w:r>
          </w:p>
        </w:tc>
        <w:tc>
          <w:tcPr>
            <w:tcW w:w="2574" w:type="dxa"/>
          </w:tcPr>
          <w:p w:rsidR="0037515D" w:rsidRPr="002C6DBE" w:rsidRDefault="0037515D" w:rsidP="005D314D">
            <w:pPr>
              <w:jc w:val="center"/>
              <w:rPr>
                <w:b/>
              </w:rPr>
            </w:pPr>
          </w:p>
          <w:p w:rsidR="0037515D" w:rsidRPr="002C6DBE" w:rsidRDefault="0037515D" w:rsidP="005D314D">
            <w:pPr>
              <w:jc w:val="center"/>
              <w:rPr>
                <w:b/>
              </w:rPr>
            </w:pPr>
            <w:r w:rsidRPr="002C6DBE">
              <w:rPr>
                <w:rFonts w:cs="Times New Roman,Calibri"/>
                <w:b/>
                <w:bCs/>
              </w:rPr>
              <w:t>Кол-во часов</w:t>
            </w:r>
          </w:p>
        </w:tc>
      </w:tr>
      <w:tr w:rsidR="0037515D" w:rsidRPr="002C6DBE" w:rsidTr="00A77C5F">
        <w:tc>
          <w:tcPr>
            <w:tcW w:w="536" w:type="dxa"/>
          </w:tcPr>
          <w:p w:rsidR="0037515D" w:rsidRPr="002C6DBE" w:rsidRDefault="0037515D" w:rsidP="005D314D">
            <w:r w:rsidRPr="002C6DBE">
              <w:rPr>
                <w:rFonts w:cs="Times New Roman,Calibri"/>
              </w:rPr>
              <w:t>1</w:t>
            </w:r>
          </w:p>
        </w:tc>
        <w:tc>
          <w:tcPr>
            <w:tcW w:w="2590" w:type="dxa"/>
          </w:tcPr>
          <w:p w:rsidR="0037515D" w:rsidRPr="002C6DBE" w:rsidRDefault="0037515D" w:rsidP="005D314D">
            <w:r w:rsidRPr="002C6DBE">
              <w:t>Речевая культура – часть общечеловеческой культуры. Культура языка. Культура речи.</w:t>
            </w:r>
          </w:p>
        </w:tc>
        <w:tc>
          <w:tcPr>
            <w:tcW w:w="8448" w:type="dxa"/>
          </w:tcPr>
          <w:p w:rsidR="0037515D" w:rsidRPr="002C6DBE" w:rsidRDefault="0037515D" w:rsidP="005D314D">
            <w:r w:rsidRPr="002C6DBE">
              <w:t>Лекция учителя: «Значимость речевой культуры для духовной жизни общества». Практическая часть</w:t>
            </w:r>
            <w:r w:rsidRPr="002C6DBE">
              <w:rPr>
                <w:rFonts w:cs="Times New Roman,Calibri"/>
              </w:rPr>
              <w:t>: «Структура экзаменационной работы по русскому языку в формате ОГЭ и критерии ее оценивания».</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2</w:t>
            </w:r>
          </w:p>
        </w:tc>
        <w:tc>
          <w:tcPr>
            <w:tcW w:w="2590" w:type="dxa"/>
          </w:tcPr>
          <w:p w:rsidR="0037515D" w:rsidRPr="002C6DBE" w:rsidRDefault="0037515D" w:rsidP="005D314D">
            <w:r w:rsidRPr="002C6DBE">
              <w:t>Язык и речь.</w:t>
            </w:r>
            <w:r w:rsidRPr="002C6DBE">
              <w:rPr>
                <w:rFonts w:cs="Times New Roman,Calibri"/>
              </w:rPr>
              <w:t xml:space="preserve"> </w:t>
            </w:r>
          </w:p>
        </w:tc>
        <w:tc>
          <w:tcPr>
            <w:tcW w:w="8448" w:type="dxa"/>
          </w:tcPr>
          <w:p w:rsidR="0037515D" w:rsidRPr="002C6DBE" w:rsidRDefault="0037515D" w:rsidP="005D314D">
            <w:pPr>
              <w:rPr>
                <w:rFonts w:cs="Times New Roman,Calibri"/>
              </w:rPr>
            </w:pPr>
            <w:r w:rsidRPr="002C6DBE">
              <w:t>Лекция учителя: «Соотношение понятий “язык” и “речь” в современном языкознании». Практическая часть:</w:t>
            </w:r>
            <w:r w:rsidRPr="002C6DBE">
              <w:rPr>
                <w:rFonts w:cs="Times New Roman,Calibri"/>
              </w:rPr>
              <w:t xml:space="preserve"> «Задание 1. Сжатое изложение.</w:t>
            </w:r>
          </w:p>
          <w:p w:rsidR="0037515D" w:rsidRPr="002C6DBE" w:rsidRDefault="0037515D" w:rsidP="005D314D">
            <w:r w:rsidRPr="002C6DBE">
              <w:rPr>
                <w:rFonts w:cs="Times New Roman,Calibri"/>
              </w:rPr>
              <w:t xml:space="preserve">Сжатое изложение </w:t>
            </w:r>
            <w:r w:rsidRPr="002C6DBE">
              <w:t>как средство переработки информации</w:t>
            </w:r>
            <w:r w:rsidRPr="002C6DBE">
              <w:rPr>
                <w:rFonts w:cs="Times New Roman,Calibri"/>
              </w:rPr>
              <w:t xml:space="preserve"> Приемы сжатия текста. Отработка приема “исключение”. Овладение приемом исключения неглавной информации из текста».</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3</w:t>
            </w:r>
          </w:p>
        </w:tc>
        <w:tc>
          <w:tcPr>
            <w:tcW w:w="2590" w:type="dxa"/>
          </w:tcPr>
          <w:p w:rsidR="0037515D" w:rsidRPr="002C6DBE" w:rsidRDefault="0037515D" w:rsidP="005D314D">
            <w:r w:rsidRPr="002C6DBE">
              <w:t>Языковая норма как историческая категория.</w:t>
            </w:r>
          </w:p>
        </w:tc>
        <w:tc>
          <w:tcPr>
            <w:tcW w:w="8448" w:type="dxa"/>
          </w:tcPr>
          <w:p w:rsidR="0037515D" w:rsidRPr="002C6DBE" w:rsidRDefault="0037515D" w:rsidP="005D314D">
            <w:r w:rsidRPr="002C6DBE">
              <w:t>Лекция учителя: «Развитие языковой нормы как системы правил».</w:t>
            </w:r>
          </w:p>
          <w:p w:rsidR="0037515D" w:rsidRPr="002C6DBE" w:rsidRDefault="0037515D" w:rsidP="005D314D">
            <w:r w:rsidRPr="002C6DBE">
              <w:t xml:space="preserve"> «Становление и развитие древнерусского языка, этапы его существования». Практическая часть: «</w:t>
            </w:r>
            <w:r w:rsidRPr="002C6DBE">
              <w:rPr>
                <w:rFonts w:cs="Times New Roman,Calibri"/>
              </w:rPr>
              <w:t>Задание 1. Сжатое изложение. Приемы сжатия текста. Отработка приема “упрощение”. Овладение приемом упрощения текста».</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4</w:t>
            </w:r>
          </w:p>
        </w:tc>
        <w:tc>
          <w:tcPr>
            <w:tcW w:w="2590" w:type="dxa"/>
          </w:tcPr>
          <w:p w:rsidR="0037515D" w:rsidRPr="002C6DBE" w:rsidRDefault="0037515D" w:rsidP="005D314D">
            <w:r w:rsidRPr="002C6DBE">
              <w:t>Понятие нормы в современной лингвистике.</w:t>
            </w:r>
          </w:p>
        </w:tc>
        <w:tc>
          <w:tcPr>
            <w:tcW w:w="8448" w:type="dxa"/>
          </w:tcPr>
          <w:p w:rsidR="0037515D" w:rsidRPr="002C6DBE" w:rsidRDefault="0037515D" w:rsidP="005D314D">
            <w:r w:rsidRPr="002C6DBE">
              <w:t>Лекция учителя: «Зарождение нормы в языке». «Изменчивость нормы».</w:t>
            </w:r>
          </w:p>
          <w:p w:rsidR="0037515D" w:rsidRPr="002C6DBE" w:rsidRDefault="0037515D" w:rsidP="005D314D">
            <w:r w:rsidRPr="002C6DBE">
              <w:t>Практическая часть: «</w:t>
            </w:r>
            <w:r w:rsidRPr="002C6DBE">
              <w:rPr>
                <w:rFonts w:cs="Times New Roman,Calibri"/>
              </w:rPr>
              <w:t>Задание 1. Сжатое изложение. Приемы сжатия текста. Отработка приема “обобщение”. Овладение приемом обобщения».</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5</w:t>
            </w:r>
          </w:p>
        </w:tc>
        <w:tc>
          <w:tcPr>
            <w:tcW w:w="2590" w:type="dxa"/>
          </w:tcPr>
          <w:p w:rsidR="0037515D" w:rsidRPr="002C6DBE" w:rsidRDefault="0037515D" w:rsidP="005D314D">
            <w:r w:rsidRPr="002C6DBE">
              <w:t>Формирование норм литературного языка.</w:t>
            </w:r>
            <w:r w:rsidRPr="002C6DBE">
              <w:rPr>
                <w:rFonts w:cs="Times New Roman,Calibri"/>
              </w:rPr>
              <w:t xml:space="preserve"> </w:t>
            </w:r>
            <w:r w:rsidRPr="002C6DBE">
              <w:t>Признаки нормы.</w:t>
            </w:r>
          </w:p>
        </w:tc>
        <w:tc>
          <w:tcPr>
            <w:tcW w:w="8448" w:type="dxa"/>
          </w:tcPr>
          <w:p w:rsidR="0037515D" w:rsidRPr="002C6DBE" w:rsidRDefault="0037515D" w:rsidP="005D314D">
            <w:r w:rsidRPr="002C6DBE">
              <w:t xml:space="preserve">Лекция учителя: «Норма </w:t>
            </w:r>
            <w:r>
              <w:t>–</w:t>
            </w:r>
            <w:r w:rsidRPr="002C6DBE">
              <w:t xml:space="preserve"> одна из составляющих национальной культуры».</w:t>
            </w:r>
            <w:r w:rsidRPr="002C6DBE">
              <w:rPr>
                <w:rFonts w:cs="Times New Roman,Calibri"/>
              </w:rPr>
              <w:t xml:space="preserve"> </w:t>
            </w:r>
            <w:r w:rsidRPr="002C6DBE">
              <w:t>Практическая часть</w:t>
            </w:r>
            <w:r w:rsidRPr="002C6DBE">
              <w:rPr>
                <w:rFonts w:cs="Times New Roman,Calibri"/>
              </w:rPr>
              <w:t>: «Задание 1. Выбор приемов сжатия. Овладение умением осуществлять выбор приемов сжатия».</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6</w:t>
            </w:r>
          </w:p>
        </w:tc>
        <w:tc>
          <w:tcPr>
            <w:tcW w:w="2590" w:type="dxa"/>
          </w:tcPr>
          <w:p w:rsidR="0037515D" w:rsidRPr="002C6DBE" w:rsidRDefault="0037515D" w:rsidP="005D314D">
            <w:r w:rsidRPr="002C6DBE">
              <w:t>Понятие вариантов норм. Написание сжатого изложения.</w:t>
            </w:r>
          </w:p>
          <w:p w:rsidR="0037515D" w:rsidRPr="002C6DBE" w:rsidRDefault="0037515D" w:rsidP="005D314D"/>
        </w:tc>
        <w:tc>
          <w:tcPr>
            <w:tcW w:w="8448" w:type="dxa"/>
          </w:tcPr>
          <w:p w:rsidR="0037515D" w:rsidRPr="002C6DBE" w:rsidRDefault="0037515D" w:rsidP="005D314D">
            <w:pPr>
              <w:rPr>
                <w:rFonts w:cs="Times New Roman,Calibri"/>
              </w:rPr>
            </w:pPr>
            <w:r w:rsidRPr="002C6DBE">
              <w:t>Лекция учителя: «Императивные (обязательные) и диспозитивные (вариантные) нормы».</w:t>
            </w:r>
            <w:r w:rsidRPr="002C6DBE">
              <w:rPr>
                <w:rFonts w:cs="Times New Roman,Calibri"/>
              </w:rPr>
              <w:t xml:space="preserve"> </w:t>
            </w:r>
          </w:p>
          <w:p w:rsidR="0037515D" w:rsidRPr="002C6DBE" w:rsidRDefault="0037515D" w:rsidP="005D314D">
            <w:r w:rsidRPr="002C6DBE">
              <w:t>Практическая часть: «Задание 1. Написание сжатого изложения по незнакомым текстам».</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7</w:t>
            </w:r>
          </w:p>
        </w:tc>
        <w:tc>
          <w:tcPr>
            <w:tcW w:w="2590" w:type="dxa"/>
          </w:tcPr>
          <w:p w:rsidR="0037515D" w:rsidRPr="002C6DBE" w:rsidRDefault="0037515D" w:rsidP="005D314D">
            <w:r w:rsidRPr="002C6DBE">
              <w:t>Эволюция языковых норм. Сочинение как жанр различных стилей речи</w:t>
            </w:r>
          </w:p>
        </w:tc>
        <w:tc>
          <w:tcPr>
            <w:tcW w:w="8448" w:type="dxa"/>
          </w:tcPr>
          <w:p w:rsidR="0037515D" w:rsidRPr="002C6DBE" w:rsidRDefault="0037515D" w:rsidP="005D314D">
            <w:r w:rsidRPr="002C6DBE">
              <w:t>Практическая часть: «Задание 15.1,15.2,15.3.</w:t>
            </w:r>
          </w:p>
          <w:p w:rsidR="0037515D" w:rsidRPr="002C6DBE" w:rsidRDefault="0037515D" w:rsidP="005D314D">
            <w:r w:rsidRPr="002C6DBE">
              <w:t>Критерии оценки заданий. Структура сочинения».</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8</w:t>
            </w:r>
          </w:p>
        </w:tc>
        <w:tc>
          <w:tcPr>
            <w:tcW w:w="2590" w:type="dxa"/>
          </w:tcPr>
          <w:p w:rsidR="0037515D" w:rsidRPr="002C6DBE" w:rsidRDefault="0037515D" w:rsidP="005D314D">
            <w:r w:rsidRPr="002C6DBE">
              <w:t>Типология норм.</w:t>
            </w:r>
          </w:p>
          <w:p w:rsidR="0037515D" w:rsidRPr="002C6DBE" w:rsidRDefault="0037515D" w:rsidP="005D314D">
            <w:r w:rsidRPr="002C6DBE">
              <w:t>Ошибки грамматические и речевые.</w:t>
            </w:r>
          </w:p>
        </w:tc>
        <w:tc>
          <w:tcPr>
            <w:tcW w:w="8448" w:type="dxa"/>
          </w:tcPr>
          <w:p w:rsidR="0037515D" w:rsidRPr="002C6DBE" w:rsidRDefault="0037515D" w:rsidP="005D314D">
            <w:r w:rsidRPr="002C6DBE">
              <w:t>Лекция учителя: «Соблюдение языковой нормы – основное условие хорошей речи». Практические упражнения «Поразмышляем вместе».</w:t>
            </w:r>
          </w:p>
          <w:p w:rsidR="0037515D" w:rsidRPr="002C6DBE" w:rsidRDefault="0037515D" w:rsidP="005D314D">
            <w:r w:rsidRPr="002C6DBE">
              <w:t>Задание 15.1,15.2,15.3</w:t>
            </w:r>
          </w:p>
          <w:p w:rsidR="0037515D" w:rsidRPr="002C6DBE" w:rsidRDefault="0037515D" w:rsidP="005D314D">
            <w:r w:rsidRPr="002C6DBE">
              <w:t>Учимся формулировать тезис.</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9</w:t>
            </w:r>
          </w:p>
        </w:tc>
        <w:tc>
          <w:tcPr>
            <w:tcW w:w="2590" w:type="dxa"/>
          </w:tcPr>
          <w:p w:rsidR="0037515D" w:rsidRPr="002C6DBE" w:rsidRDefault="0037515D" w:rsidP="005D314D">
            <w:r w:rsidRPr="002C6DBE">
              <w:t>Качества хорошей речи.</w:t>
            </w:r>
          </w:p>
        </w:tc>
        <w:tc>
          <w:tcPr>
            <w:tcW w:w="8448" w:type="dxa"/>
          </w:tcPr>
          <w:p w:rsidR="0037515D" w:rsidRPr="002C6DBE" w:rsidRDefault="0037515D" w:rsidP="005D314D">
            <w:r w:rsidRPr="002C6DBE">
              <w:t>Лекция учителя: «Понятие речи. Общая характеристика. Особенности».</w:t>
            </w:r>
          </w:p>
          <w:p w:rsidR="0037515D" w:rsidRPr="002C6DBE" w:rsidRDefault="0037515D" w:rsidP="005D314D">
            <w:r w:rsidRPr="002C6DBE">
              <w:t>Практическая часть: «Задание 15.1,15.2,15.3.  Учимся аргументировать».</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10</w:t>
            </w:r>
          </w:p>
        </w:tc>
        <w:tc>
          <w:tcPr>
            <w:tcW w:w="2590" w:type="dxa"/>
          </w:tcPr>
          <w:p w:rsidR="0037515D" w:rsidRPr="002C6DBE" w:rsidRDefault="0037515D" w:rsidP="005D314D">
            <w:r w:rsidRPr="002C6DBE">
              <w:t xml:space="preserve">Основные качества </w:t>
            </w:r>
            <w:r w:rsidRPr="002C6DBE">
              <w:lastRenderedPageBreak/>
              <w:t>хорошей речи. Общая характеристика.</w:t>
            </w:r>
          </w:p>
        </w:tc>
        <w:tc>
          <w:tcPr>
            <w:tcW w:w="8448" w:type="dxa"/>
          </w:tcPr>
          <w:p w:rsidR="0037515D" w:rsidRPr="002C6DBE" w:rsidRDefault="0037515D" w:rsidP="005D314D">
            <w:r w:rsidRPr="002C6DBE">
              <w:lastRenderedPageBreak/>
              <w:t xml:space="preserve">Семинар на тему: </w:t>
            </w:r>
            <w:proofErr w:type="gramStart"/>
            <w:r w:rsidRPr="002C6DBE">
              <w:t xml:space="preserve">«Правильность, чистота, богатство, содержательность, </w:t>
            </w:r>
            <w:r w:rsidRPr="002C6DBE">
              <w:lastRenderedPageBreak/>
              <w:t xml:space="preserve">точность, логичность, выразительность, уместность </w:t>
            </w:r>
            <w:r>
              <w:t>–</w:t>
            </w:r>
            <w:r w:rsidRPr="002C6DBE">
              <w:t xml:space="preserve"> основные качества хорошей речи».</w:t>
            </w:r>
            <w:proofErr w:type="gramEnd"/>
          </w:p>
          <w:p w:rsidR="0037515D" w:rsidRPr="002C6DBE" w:rsidRDefault="0037515D" w:rsidP="005D314D">
            <w:r w:rsidRPr="002C6DBE">
              <w:t>Практическая часть: «Задание 15.1,15.2,15.3</w:t>
            </w:r>
          </w:p>
          <w:p w:rsidR="0037515D" w:rsidRPr="002C6DBE" w:rsidRDefault="0037515D" w:rsidP="005D314D">
            <w:r w:rsidRPr="002C6DBE">
              <w:rPr>
                <w:rFonts w:cs="Times New Roman,Calibri"/>
              </w:rPr>
              <w:t>Учимся писать вывод сочинения на лингвистическую тему (15.2)».</w:t>
            </w:r>
          </w:p>
        </w:tc>
        <w:tc>
          <w:tcPr>
            <w:tcW w:w="2574" w:type="dxa"/>
          </w:tcPr>
          <w:p w:rsidR="0037515D" w:rsidRPr="002C6DBE" w:rsidRDefault="0037515D" w:rsidP="005D314D">
            <w:r w:rsidRPr="002C6DBE">
              <w:rPr>
                <w:rFonts w:cs="Times New Roman,Calibri"/>
              </w:rPr>
              <w:lastRenderedPageBreak/>
              <w:t>4</w:t>
            </w:r>
          </w:p>
        </w:tc>
      </w:tr>
      <w:tr w:rsidR="0037515D" w:rsidRPr="002C6DBE" w:rsidTr="00A77C5F">
        <w:tc>
          <w:tcPr>
            <w:tcW w:w="536" w:type="dxa"/>
          </w:tcPr>
          <w:p w:rsidR="0037515D" w:rsidRPr="002C6DBE" w:rsidRDefault="0037515D" w:rsidP="005D314D">
            <w:r w:rsidRPr="002C6DBE">
              <w:rPr>
                <w:rFonts w:cs="Times New Roman,Calibri"/>
              </w:rPr>
              <w:lastRenderedPageBreak/>
              <w:t>11</w:t>
            </w:r>
          </w:p>
        </w:tc>
        <w:tc>
          <w:tcPr>
            <w:tcW w:w="2590" w:type="dxa"/>
          </w:tcPr>
          <w:p w:rsidR="0037515D" w:rsidRPr="002C6DBE" w:rsidRDefault="0037515D" w:rsidP="005D314D">
            <w:r w:rsidRPr="002C6DBE">
              <w:t>Правильность как основа хорошей речи.</w:t>
            </w:r>
          </w:p>
        </w:tc>
        <w:tc>
          <w:tcPr>
            <w:tcW w:w="8448" w:type="dxa"/>
          </w:tcPr>
          <w:p w:rsidR="0037515D" w:rsidRPr="002C6DBE" w:rsidRDefault="0037515D" w:rsidP="005D314D">
            <w:r w:rsidRPr="002C6DBE">
              <w:t>Лекция учителя: «Виды правильности речи.</w:t>
            </w:r>
            <w:r w:rsidRPr="002C6DBE">
              <w:rPr>
                <w:rFonts w:cs="Times New Roman,Calibri"/>
              </w:rPr>
              <w:t xml:space="preserve"> </w:t>
            </w:r>
            <w:r w:rsidRPr="002C6DBE">
              <w:t>Окказиональность «как особая правильность» в художественном тексте».</w:t>
            </w:r>
          </w:p>
          <w:p w:rsidR="0037515D" w:rsidRPr="002C6DBE" w:rsidRDefault="0037515D" w:rsidP="005D314D">
            <w:r w:rsidRPr="002C6DBE">
              <w:t>Практическая часть: «Отработка навыка написания сочинения</w:t>
            </w:r>
            <w:r w:rsidRPr="002C6DBE">
              <w:rPr>
                <w:rFonts w:cs="Times New Roman,Calibri"/>
              </w:rPr>
              <w:t xml:space="preserve"> на лингвистическую тему (15.2)».</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12</w:t>
            </w:r>
          </w:p>
        </w:tc>
        <w:tc>
          <w:tcPr>
            <w:tcW w:w="2590" w:type="dxa"/>
          </w:tcPr>
          <w:p w:rsidR="0037515D" w:rsidRPr="002C6DBE" w:rsidRDefault="0037515D" w:rsidP="005D314D">
            <w:r w:rsidRPr="002C6DBE">
              <w:t>Содержательность хорошей речи.</w:t>
            </w:r>
          </w:p>
        </w:tc>
        <w:tc>
          <w:tcPr>
            <w:tcW w:w="8448" w:type="dxa"/>
          </w:tcPr>
          <w:p w:rsidR="0037515D" w:rsidRPr="002C6DBE" w:rsidRDefault="0037515D" w:rsidP="005D314D">
            <w:r w:rsidRPr="002C6DBE">
              <w:t>Викторина: «Богатство речи и способы проявления языкового богатства. Синонимы, метафора, метонимия, синекдоха как лексические средства богатства речи». Практическая часть: «Синонимы. Задание 6».</w:t>
            </w:r>
          </w:p>
          <w:p w:rsidR="0037515D" w:rsidRPr="002C6DBE" w:rsidRDefault="0037515D" w:rsidP="005D314D">
            <w:r w:rsidRPr="002C6DBE">
              <w:rPr>
                <w:rFonts w:cs="Times New Roman,Calibri"/>
              </w:rPr>
              <w:t>Отработка навыка написания сочинения на понимание фразы (15.3)</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13</w:t>
            </w:r>
          </w:p>
        </w:tc>
        <w:tc>
          <w:tcPr>
            <w:tcW w:w="2590" w:type="dxa"/>
          </w:tcPr>
          <w:p w:rsidR="0037515D" w:rsidRPr="002C6DBE" w:rsidRDefault="0037515D" w:rsidP="005D314D">
            <w:r w:rsidRPr="002C6DBE">
              <w:t xml:space="preserve">Выразительность и гибкость хорошей речи Уместность и доступность хорошей речи. </w:t>
            </w:r>
          </w:p>
        </w:tc>
        <w:tc>
          <w:tcPr>
            <w:tcW w:w="8448" w:type="dxa"/>
          </w:tcPr>
          <w:p w:rsidR="0037515D" w:rsidRPr="002C6DBE" w:rsidRDefault="0037515D" w:rsidP="005D314D">
            <w:r w:rsidRPr="002C6DBE">
              <w:t xml:space="preserve">Практическая работа: «Поразмышляем вместе». </w:t>
            </w:r>
          </w:p>
          <w:p w:rsidR="0037515D" w:rsidRPr="002C6DBE" w:rsidRDefault="0037515D" w:rsidP="005D314D">
            <w:r w:rsidRPr="002C6DBE">
              <w:rPr>
                <w:rFonts w:cs="Times New Roman,Calibri"/>
              </w:rPr>
              <w:t>Отработка навыка написания сочинения «комментарий к определению» (15.3)</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14</w:t>
            </w:r>
          </w:p>
        </w:tc>
        <w:tc>
          <w:tcPr>
            <w:tcW w:w="2590" w:type="dxa"/>
          </w:tcPr>
          <w:p w:rsidR="0037515D" w:rsidRPr="002C6DBE" w:rsidRDefault="0037515D" w:rsidP="005D314D">
            <w:r w:rsidRPr="002C6DBE">
              <w:t>Точность речи.</w:t>
            </w:r>
          </w:p>
        </w:tc>
        <w:tc>
          <w:tcPr>
            <w:tcW w:w="8448" w:type="dxa"/>
          </w:tcPr>
          <w:p w:rsidR="0037515D" w:rsidRPr="002C6DBE" w:rsidRDefault="0037515D" w:rsidP="005D314D">
            <w:r w:rsidRPr="002C6DBE">
              <w:t xml:space="preserve">Лабораторная работа: «Фактические ошибки </w:t>
            </w:r>
          </w:p>
          <w:p w:rsidR="0037515D" w:rsidRPr="002C6DBE" w:rsidRDefault="0037515D" w:rsidP="005D314D">
            <w:r w:rsidRPr="002C6DBE">
              <w:t>Речевые и грамматические ошибки. Поиск и исправление недочетов».</w:t>
            </w:r>
          </w:p>
          <w:p w:rsidR="0037515D" w:rsidRPr="002C6DBE" w:rsidRDefault="0037515D" w:rsidP="005D314D">
            <w:r w:rsidRPr="002C6DBE">
              <w:rPr>
                <w:rFonts w:cs="Times New Roman,Calibri"/>
              </w:rPr>
              <w:t>Тестирование в формате ОГЭ (изложение, сочинение)</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15-16</w:t>
            </w:r>
          </w:p>
        </w:tc>
        <w:tc>
          <w:tcPr>
            <w:tcW w:w="2590" w:type="dxa"/>
          </w:tcPr>
          <w:p w:rsidR="0037515D" w:rsidRPr="002C6DBE" w:rsidRDefault="0037515D" w:rsidP="005D314D">
            <w:r w:rsidRPr="002C6DBE">
              <w:t>Техника речи. Понятие техники речи в современной лингвистике.</w:t>
            </w:r>
          </w:p>
        </w:tc>
        <w:tc>
          <w:tcPr>
            <w:tcW w:w="8448" w:type="dxa"/>
          </w:tcPr>
          <w:p w:rsidR="0037515D" w:rsidRPr="002C6DBE" w:rsidRDefault="0037515D" w:rsidP="005D314D">
            <w:r w:rsidRPr="002C6DBE">
              <w:t>Практикум: «Дыхание как основа звучащей речи. 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17</w:t>
            </w:r>
          </w:p>
        </w:tc>
        <w:tc>
          <w:tcPr>
            <w:tcW w:w="2590" w:type="dxa"/>
          </w:tcPr>
          <w:p w:rsidR="0037515D" w:rsidRPr="002C6DBE" w:rsidRDefault="0037515D" w:rsidP="005D314D">
            <w:r w:rsidRPr="002C6DBE">
              <w:t>Орфоэпические нормы.</w:t>
            </w:r>
          </w:p>
          <w:p w:rsidR="0037515D" w:rsidRPr="002C6DBE" w:rsidRDefault="0037515D" w:rsidP="005D314D">
            <w:r w:rsidRPr="002C6DBE">
              <w:t>Тексты разных стилей.</w:t>
            </w:r>
          </w:p>
        </w:tc>
        <w:tc>
          <w:tcPr>
            <w:tcW w:w="8448" w:type="dxa"/>
          </w:tcPr>
          <w:p w:rsidR="0037515D" w:rsidRPr="002C6DBE" w:rsidRDefault="0037515D" w:rsidP="005D314D">
            <w:r w:rsidRPr="002C6DBE">
              <w:t xml:space="preserve">Лекция учителя: «Становление орфоэпической нормы. 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w:t>
            </w:r>
          </w:p>
          <w:p w:rsidR="0037515D" w:rsidRPr="002C6DBE" w:rsidRDefault="0037515D" w:rsidP="005D314D">
            <w:r w:rsidRPr="002C6DBE">
              <w:t>Практическая часть: «Понимание текста. Отработка Задания 2».</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18</w:t>
            </w:r>
          </w:p>
        </w:tc>
        <w:tc>
          <w:tcPr>
            <w:tcW w:w="2590" w:type="dxa"/>
          </w:tcPr>
          <w:p w:rsidR="0037515D" w:rsidRPr="002C6DBE" w:rsidRDefault="0037515D" w:rsidP="005D314D">
            <w:r w:rsidRPr="002C6DBE">
              <w:rPr>
                <w:rFonts w:cs="Times New Roman,Calibri"/>
              </w:rPr>
              <w:t xml:space="preserve">Лексика. </w:t>
            </w:r>
            <w:r w:rsidRPr="002C6DBE">
              <w:t>Лексические нормы.</w:t>
            </w:r>
          </w:p>
        </w:tc>
        <w:tc>
          <w:tcPr>
            <w:tcW w:w="8448" w:type="dxa"/>
          </w:tcPr>
          <w:p w:rsidR="0037515D" w:rsidRPr="002C6DBE" w:rsidRDefault="0037515D" w:rsidP="005D314D">
            <w:r w:rsidRPr="002C6DBE">
              <w:t>Лекция учителя: «Лексика как системная организация языка. Лексические нормы как правила употребления слов в языке. Нарушения лексических норм».</w:t>
            </w:r>
          </w:p>
          <w:p w:rsidR="0037515D" w:rsidRPr="002C6DBE" w:rsidRDefault="0037515D" w:rsidP="005D314D">
            <w:r w:rsidRPr="002C6DBE">
              <w:t>Практическая часть: «Средства выразительности речи. Отработка Задания 3»</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lastRenderedPageBreak/>
              <w:t>19</w:t>
            </w:r>
          </w:p>
        </w:tc>
        <w:tc>
          <w:tcPr>
            <w:tcW w:w="2590" w:type="dxa"/>
          </w:tcPr>
          <w:p w:rsidR="0037515D" w:rsidRPr="002C6DBE" w:rsidRDefault="0037515D" w:rsidP="005D314D">
            <w:r w:rsidRPr="002C6DBE">
              <w:t>Акцентологические нормы.</w:t>
            </w:r>
          </w:p>
        </w:tc>
        <w:tc>
          <w:tcPr>
            <w:tcW w:w="8448" w:type="dxa"/>
          </w:tcPr>
          <w:p w:rsidR="0037515D" w:rsidRPr="002C6DBE" w:rsidRDefault="0037515D" w:rsidP="005D314D">
            <w:r w:rsidRPr="002C6DBE">
              <w:t xml:space="preserve">Лекция учителя: «Понятие ударения. Особенности его проявления в русском языке. Языковые требования к постановке ударения в русских словах в зависимости от </w:t>
            </w:r>
            <w:proofErr w:type="spellStart"/>
            <w:r w:rsidRPr="002C6DBE">
              <w:t>частеречной</w:t>
            </w:r>
            <w:proofErr w:type="spellEnd"/>
            <w:r w:rsidRPr="002C6DBE">
              <w:t xml:space="preserve"> принадлежности. Акцентологический минимум».</w:t>
            </w:r>
          </w:p>
          <w:p w:rsidR="0037515D" w:rsidRPr="002C6DBE" w:rsidRDefault="0037515D" w:rsidP="005D314D">
            <w:r w:rsidRPr="002C6DBE">
              <w:t>Практическая часть: «Поразмышляем вместе».</w:t>
            </w:r>
          </w:p>
        </w:tc>
        <w:tc>
          <w:tcPr>
            <w:tcW w:w="2574" w:type="dxa"/>
          </w:tcPr>
          <w:p w:rsidR="0037515D" w:rsidRPr="002C6DBE" w:rsidRDefault="0037515D" w:rsidP="005D314D">
            <w:r w:rsidRPr="002C6DBE">
              <w:rPr>
                <w:rFonts w:cs="Times New Roman,Calibri"/>
              </w:rPr>
              <w:t>2</w:t>
            </w:r>
          </w:p>
        </w:tc>
      </w:tr>
      <w:tr w:rsidR="0037515D" w:rsidRPr="002C6DBE" w:rsidTr="00A77C5F">
        <w:tc>
          <w:tcPr>
            <w:tcW w:w="536" w:type="dxa"/>
          </w:tcPr>
          <w:p w:rsidR="0037515D" w:rsidRPr="002C6DBE" w:rsidRDefault="0037515D" w:rsidP="005D314D">
            <w:r w:rsidRPr="002C6DBE">
              <w:rPr>
                <w:rFonts w:cs="Times New Roman,Calibri"/>
              </w:rPr>
              <w:t>20</w:t>
            </w:r>
          </w:p>
        </w:tc>
        <w:tc>
          <w:tcPr>
            <w:tcW w:w="2590" w:type="dxa"/>
          </w:tcPr>
          <w:p w:rsidR="0037515D" w:rsidRPr="002C6DBE" w:rsidRDefault="0037515D" w:rsidP="005D314D">
            <w:r w:rsidRPr="002C6DBE">
              <w:t>Словообразовательные нормы.</w:t>
            </w:r>
          </w:p>
          <w:p w:rsidR="0037515D" w:rsidRPr="002C6DBE" w:rsidRDefault="0037515D" w:rsidP="005D314D">
            <w:r w:rsidRPr="002C6DBE">
              <w:t xml:space="preserve">Орфография </w:t>
            </w:r>
          </w:p>
        </w:tc>
        <w:tc>
          <w:tcPr>
            <w:tcW w:w="8448" w:type="dxa"/>
          </w:tcPr>
          <w:p w:rsidR="0037515D" w:rsidRPr="002C6DBE" w:rsidRDefault="0037515D" w:rsidP="005D314D">
            <w:r w:rsidRPr="002C6DBE">
              <w:t xml:space="preserve">Лекция учителя: «Словообразовательная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 </w:t>
            </w:r>
          </w:p>
          <w:p w:rsidR="0037515D" w:rsidRPr="002C6DBE" w:rsidRDefault="0037515D" w:rsidP="005D314D">
            <w:r w:rsidRPr="002C6DBE">
              <w:t xml:space="preserve">Практическая часть: «Правописание приставок. Отработка задания </w:t>
            </w:r>
            <w:proofErr w:type="spellStart"/>
            <w:r w:rsidRPr="002C6DBE">
              <w:t>Задания</w:t>
            </w:r>
            <w:proofErr w:type="spellEnd"/>
            <w:r w:rsidRPr="002C6DBE">
              <w:t xml:space="preserve"> 4»</w:t>
            </w:r>
          </w:p>
        </w:tc>
        <w:tc>
          <w:tcPr>
            <w:tcW w:w="2574" w:type="dxa"/>
          </w:tcPr>
          <w:p w:rsidR="0037515D" w:rsidRPr="002C6DBE" w:rsidRDefault="0037515D" w:rsidP="005D314D">
            <w:r w:rsidRPr="002C6DBE">
              <w:rPr>
                <w:rFonts w:cs="Times New Roman,Calibri"/>
              </w:rPr>
              <w:t>2</w:t>
            </w:r>
          </w:p>
        </w:tc>
      </w:tr>
      <w:tr w:rsidR="0037515D" w:rsidRPr="002C6DBE" w:rsidTr="00A77C5F">
        <w:trPr>
          <w:trHeight w:val="610"/>
        </w:trPr>
        <w:tc>
          <w:tcPr>
            <w:tcW w:w="536" w:type="dxa"/>
            <w:vMerge w:val="restart"/>
          </w:tcPr>
          <w:p w:rsidR="0037515D" w:rsidRPr="002C6DBE" w:rsidRDefault="0037515D" w:rsidP="005D314D">
            <w:r w:rsidRPr="002C6DBE">
              <w:rPr>
                <w:rFonts w:cs="Times New Roman,Calibri"/>
              </w:rPr>
              <w:t>21-</w:t>
            </w:r>
          </w:p>
          <w:p w:rsidR="0037515D" w:rsidRPr="002C6DBE" w:rsidRDefault="0037515D" w:rsidP="005D314D">
            <w:r w:rsidRPr="002C6DBE">
              <w:rPr>
                <w:rFonts w:cs="Times New Roman,Calibri"/>
              </w:rPr>
              <w:t>22</w:t>
            </w:r>
          </w:p>
        </w:tc>
        <w:tc>
          <w:tcPr>
            <w:tcW w:w="2590" w:type="dxa"/>
            <w:vMerge w:val="restart"/>
          </w:tcPr>
          <w:p w:rsidR="0037515D" w:rsidRPr="002C6DBE" w:rsidRDefault="0037515D" w:rsidP="005D314D">
            <w:r w:rsidRPr="002C6DBE">
              <w:t>Морфологические нормы и их особенности.</w:t>
            </w:r>
          </w:p>
        </w:tc>
        <w:tc>
          <w:tcPr>
            <w:tcW w:w="8448" w:type="dxa"/>
          </w:tcPr>
          <w:p w:rsidR="0037515D" w:rsidRPr="002C6DBE" w:rsidRDefault="0037515D" w:rsidP="005D314D">
            <w:r w:rsidRPr="002C6DBE">
              <w:t>Практикум: «Правила согласования, образования и употребления форм рода. Числа и падежа. Правописание суффиксов. Отработка Задания 5»</w:t>
            </w:r>
          </w:p>
        </w:tc>
        <w:tc>
          <w:tcPr>
            <w:tcW w:w="2574" w:type="dxa"/>
          </w:tcPr>
          <w:p w:rsidR="0037515D" w:rsidRPr="002C6DBE" w:rsidRDefault="0037515D" w:rsidP="005D314D">
            <w:r w:rsidRPr="002C6DBE">
              <w:rPr>
                <w:rFonts w:cs="Times New Roman,Calibri"/>
              </w:rPr>
              <w:t>1</w:t>
            </w:r>
          </w:p>
        </w:tc>
      </w:tr>
      <w:tr w:rsidR="0037515D" w:rsidRPr="002C6DBE" w:rsidTr="00A77C5F">
        <w:tc>
          <w:tcPr>
            <w:tcW w:w="536" w:type="dxa"/>
            <w:vMerge/>
          </w:tcPr>
          <w:p w:rsidR="0037515D" w:rsidRPr="002C6DBE" w:rsidRDefault="0037515D" w:rsidP="005D314D"/>
        </w:tc>
        <w:tc>
          <w:tcPr>
            <w:tcW w:w="2590" w:type="dxa"/>
            <w:vMerge/>
          </w:tcPr>
          <w:p w:rsidR="0037515D" w:rsidRPr="002C6DBE" w:rsidRDefault="0037515D" w:rsidP="005D314D"/>
        </w:tc>
        <w:tc>
          <w:tcPr>
            <w:tcW w:w="8448" w:type="dxa"/>
          </w:tcPr>
          <w:p w:rsidR="0037515D" w:rsidRPr="002C6DBE" w:rsidRDefault="0037515D" w:rsidP="005D314D">
            <w:r w:rsidRPr="002C6DBE">
              <w:t>Лекция учителя: «Морфологический минимум».</w:t>
            </w:r>
          </w:p>
          <w:p w:rsidR="0037515D" w:rsidRPr="002C6DBE" w:rsidRDefault="0037515D" w:rsidP="005D314D">
            <w:r w:rsidRPr="002C6DBE">
              <w:t>Практическая часть: «Правописание Н – НН в различных частях речи».</w:t>
            </w:r>
          </w:p>
        </w:tc>
        <w:tc>
          <w:tcPr>
            <w:tcW w:w="2574" w:type="dxa"/>
          </w:tcPr>
          <w:p w:rsidR="0037515D" w:rsidRPr="002C6DBE" w:rsidRDefault="0037515D" w:rsidP="005D314D">
            <w:r w:rsidRPr="002C6DBE">
              <w:rPr>
                <w:rFonts w:cs="Times New Roman,Calibri"/>
              </w:rPr>
              <w:t>1</w:t>
            </w:r>
          </w:p>
        </w:tc>
      </w:tr>
      <w:tr w:rsidR="0037515D" w:rsidRPr="002C6DBE" w:rsidTr="00A77C5F">
        <w:trPr>
          <w:trHeight w:val="566"/>
        </w:trPr>
        <w:tc>
          <w:tcPr>
            <w:tcW w:w="536" w:type="dxa"/>
            <w:tcBorders>
              <w:top w:val="single" w:sz="4" w:space="0" w:color="auto"/>
            </w:tcBorders>
          </w:tcPr>
          <w:p w:rsidR="0037515D" w:rsidRPr="002C6DBE" w:rsidRDefault="0037515D" w:rsidP="005D314D">
            <w:r w:rsidRPr="002C6DBE">
              <w:rPr>
                <w:rFonts w:cs="Times New Roman,Calibri"/>
              </w:rPr>
              <w:t>23</w:t>
            </w:r>
          </w:p>
        </w:tc>
        <w:tc>
          <w:tcPr>
            <w:tcW w:w="2590" w:type="dxa"/>
            <w:tcBorders>
              <w:top w:val="single" w:sz="4" w:space="0" w:color="auto"/>
            </w:tcBorders>
          </w:tcPr>
          <w:p w:rsidR="0037515D" w:rsidRPr="002C6DBE" w:rsidRDefault="0037515D" w:rsidP="005D314D">
            <w:r w:rsidRPr="002C6DBE">
              <w:t>Синтаксис и пунктуация. Синтаксические нормы и их особенности.</w:t>
            </w:r>
          </w:p>
        </w:tc>
        <w:tc>
          <w:tcPr>
            <w:tcW w:w="8448" w:type="dxa"/>
            <w:tcBorders>
              <w:top w:val="single" w:sz="4" w:space="0" w:color="auto"/>
            </w:tcBorders>
          </w:tcPr>
          <w:p w:rsidR="0037515D" w:rsidRPr="002C6DBE" w:rsidRDefault="0037515D" w:rsidP="005D314D">
            <w:r w:rsidRPr="002C6DBE">
              <w:t xml:space="preserve">Проектная работа – презентация «Словосочетание. Виды подчинительной связи (согласование, управление, примыкание)».  </w:t>
            </w:r>
          </w:p>
          <w:p w:rsidR="0037515D" w:rsidRPr="002C6DBE" w:rsidRDefault="0037515D" w:rsidP="005D314D">
            <w:r w:rsidRPr="002C6DBE">
              <w:t>Практикум: «Нарушения норм согласования и управления. Отработка Задания 7»</w:t>
            </w:r>
          </w:p>
        </w:tc>
        <w:tc>
          <w:tcPr>
            <w:tcW w:w="2574" w:type="dxa"/>
            <w:tcBorders>
              <w:top w:val="single" w:sz="4" w:space="0" w:color="auto"/>
            </w:tcBorders>
          </w:tcPr>
          <w:p w:rsidR="0037515D" w:rsidRPr="002C6DBE" w:rsidRDefault="0037515D" w:rsidP="005D314D">
            <w:r w:rsidRPr="002C6DBE">
              <w:rPr>
                <w:rFonts w:cs="Times New Roman,Calibri"/>
              </w:rPr>
              <w:t>2</w:t>
            </w:r>
          </w:p>
        </w:tc>
      </w:tr>
      <w:tr w:rsidR="0037515D" w:rsidRPr="002C6DBE" w:rsidTr="00A77C5F">
        <w:trPr>
          <w:trHeight w:val="560"/>
        </w:trPr>
        <w:tc>
          <w:tcPr>
            <w:tcW w:w="536" w:type="dxa"/>
            <w:tcBorders>
              <w:top w:val="single" w:sz="4" w:space="0" w:color="auto"/>
            </w:tcBorders>
          </w:tcPr>
          <w:p w:rsidR="0037515D" w:rsidRPr="002C6DBE" w:rsidRDefault="0037515D" w:rsidP="005D314D">
            <w:r w:rsidRPr="002C6DBE">
              <w:rPr>
                <w:rFonts w:cs="Times New Roman,Calibri"/>
              </w:rPr>
              <w:t>24</w:t>
            </w:r>
          </w:p>
        </w:tc>
        <w:tc>
          <w:tcPr>
            <w:tcW w:w="2590" w:type="dxa"/>
            <w:tcBorders>
              <w:top w:val="single" w:sz="4" w:space="0" w:color="auto"/>
            </w:tcBorders>
          </w:tcPr>
          <w:p w:rsidR="0037515D" w:rsidRPr="002C6DBE" w:rsidRDefault="0037515D" w:rsidP="005D314D">
            <w:r w:rsidRPr="002C6DBE">
              <w:t>Речевые ошибки при употреблении синтаксических средств языка.</w:t>
            </w:r>
          </w:p>
        </w:tc>
        <w:tc>
          <w:tcPr>
            <w:tcW w:w="8448" w:type="dxa"/>
            <w:tcBorders>
              <w:top w:val="single" w:sz="4" w:space="0" w:color="auto"/>
            </w:tcBorders>
          </w:tcPr>
          <w:p w:rsidR="0037515D" w:rsidRPr="002C6DBE" w:rsidRDefault="0037515D" w:rsidP="005D314D">
            <w:r w:rsidRPr="002C6DBE">
              <w:t xml:space="preserve">Семинар: «Грамматическая основа предложения. Нарушения порядка следования слов, употребления однородных членов в простом предложении, причастных и деепричастных оборотов, частей сложносочиненного и  сложноподчиненного предложения, смешение прямой и косвенной речи». </w:t>
            </w:r>
          </w:p>
          <w:p w:rsidR="0037515D" w:rsidRPr="002C6DBE" w:rsidRDefault="0037515D" w:rsidP="005D314D">
            <w:r w:rsidRPr="002C6DBE">
              <w:t>Практическая часть: «Отработка Задания 8,11».</w:t>
            </w:r>
          </w:p>
        </w:tc>
        <w:tc>
          <w:tcPr>
            <w:tcW w:w="2574" w:type="dxa"/>
            <w:tcBorders>
              <w:top w:val="single" w:sz="4" w:space="0" w:color="auto"/>
            </w:tcBorders>
          </w:tcPr>
          <w:p w:rsidR="0037515D" w:rsidRPr="002C6DBE" w:rsidRDefault="0037515D" w:rsidP="005D314D">
            <w:r w:rsidRPr="002C6DBE">
              <w:rPr>
                <w:rFonts w:cs="Times New Roman,Calibri"/>
              </w:rPr>
              <w:t>2</w:t>
            </w:r>
          </w:p>
        </w:tc>
      </w:tr>
      <w:tr w:rsidR="0037515D" w:rsidRPr="002C6DBE" w:rsidTr="00A77C5F">
        <w:trPr>
          <w:trHeight w:val="696"/>
        </w:trPr>
        <w:tc>
          <w:tcPr>
            <w:tcW w:w="536" w:type="dxa"/>
            <w:tcBorders>
              <w:top w:val="single" w:sz="4" w:space="0" w:color="auto"/>
            </w:tcBorders>
          </w:tcPr>
          <w:p w:rsidR="0037515D" w:rsidRPr="002C6DBE" w:rsidRDefault="0037515D" w:rsidP="005D314D">
            <w:r w:rsidRPr="002C6DBE">
              <w:rPr>
                <w:rFonts w:cs="Times New Roman,Calibri"/>
              </w:rPr>
              <w:t>25</w:t>
            </w:r>
          </w:p>
        </w:tc>
        <w:tc>
          <w:tcPr>
            <w:tcW w:w="2590" w:type="dxa"/>
            <w:tcBorders>
              <w:top w:val="single" w:sz="4" w:space="0" w:color="auto"/>
            </w:tcBorders>
          </w:tcPr>
          <w:p w:rsidR="0037515D" w:rsidRPr="002C6DBE" w:rsidRDefault="0037515D" w:rsidP="005D314D">
            <w:r w:rsidRPr="002C6DBE">
              <w:t>Употребление обособленных определений и обстоятельств в речи.</w:t>
            </w:r>
          </w:p>
        </w:tc>
        <w:tc>
          <w:tcPr>
            <w:tcW w:w="8448" w:type="dxa"/>
            <w:tcBorders>
              <w:top w:val="single" w:sz="4" w:space="0" w:color="auto"/>
            </w:tcBorders>
          </w:tcPr>
          <w:p w:rsidR="0037515D" w:rsidRPr="002C6DBE" w:rsidRDefault="0037515D" w:rsidP="005D314D">
            <w:r w:rsidRPr="002C6DBE">
              <w:t xml:space="preserve">Проект – презентация «Обособленные члены предложения. </w:t>
            </w:r>
          </w:p>
          <w:p w:rsidR="0037515D" w:rsidRPr="002C6DBE" w:rsidRDefault="0037515D" w:rsidP="005D314D">
            <w:r w:rsidRPr="002C6DBE">
              <w:t>Отработка Задания 9»</w:t>
            </w:r>
          </w:p>
        </w:tc>
        <w:tc>
          <w:tcPr>
            <w:tcW w:w="2574" w:type="dxa"/>
            <w:tcBorders>
              <w:top w:val="single" w:sz="4" w:space="0" w:color="auto"/>
            </w:tcBorders>
          </w:tcPr>
          <w:p w:rsidR="0037515D" w:rsidRPr="002C6DBE" w:rsidRDefault="0037515D" w:rsidP="005D314D">
            <w:r w:rsidRPr="002C6DBE">
              <w:rPr>
                <w:rFonts w:cs="Times New Roman,Calibri"/>
              </w:rPr>
              <w:t>2</w:t>
            </w:r>
          </w:p>
        </w:tc>
      </w:tr>
      <w:tr w:rsidR="0037515D" w:rsidRPr="002C6DBE" w:rsidTr="00A77C5F">
        <w:trPr>
          <w:trHeight w:val="551"/>
        </w:trPr>
        <w:tc>
          <w:tcPr>
            <w:tcW w:w="536" w:type="dxa"/>
            <w:tcBorders>
              <w:top w:val="single" w:sz="4" w:space="0" w:color="auto"/>
            </w:tcBorders>
          </w:tcPr>
          <w:p w:rsidR="0037515D" w:rsidRPr="002C6DBE" w:rsidRDefault="0037515D" w:rsidP="005D314D">
            <w:r w:rsidRPr="002C6DBE">
              <w:rPr>
                <w:rFonts w:cs="Times New Roman,Calibri"/>
              </w:rPr>
              <w:t>26</w:t>
            </w:r>
          </w:p>
        </w:tc>
        <w:tc>
          <w:tcPr>
            <w:tcW w:w="2590" w:type="dxa"/>
            <w:tcBorders>
              <w:top w:val="single" w:sz="4" w:space="0" w:color="auto"/>
            </w:tcBorders>
          </w:tcPr>
          <w:p w:rsidR="0037515D" w:rsidRPr="002C6DBE" w:rsidRDefault="0037515D" w:rsidP="005D314D">
            <w:r w:rsidRPr="002C6DBE">
              <w:t>Употребление вводных слов, обращений и междометий в речи.</w:t>
            </w:r>
          </w:p>
        </w:tc>
        <w:tc>
          <w:tcPr>
            <w:tcW w:w="8448" w:type="dxa"/>
            <w:tcBorders>
              <w:top w:val="single" w:sz="4" w:space="0" w:color="auto"/>
            </w:tcBorders>
          </w:tcPr>
          <w:p w:rsidR="0037515D" w:rsidRPr="002C6DBE" w:rsidRDefault="0037515D" w:rsidP="005D314D">
            <w:r w:rsidRPr="002C6DBE">
              <w:t>Игра-разминка.</w:t>
            </w:r>
          </w:p>
          <w:p w:rsidR="0037515D" w:rsidRPr="002C6DBE" w:rsidRDefault="0037515D" w:rsidP="005D314D">
            <w:r w:rsidRPr="002C6DBE">
              <w:t xml:space="preserve">Практикум: «Знаки препинания в простом осложненном предложении. </w:t>
            </w:r>
          </w:p>
          <w:p w:rsidR="0037515D" w:rsidRPr="002C6DBE" w:rsidRDefault="0037515D" w:rsidP="005D314D">
            <w:r w:rsidRPr="002C6DBE">
              <w:t>Задание 10».</w:t>
            </w:r>
          </w:p>
        </w:tc>
        <w:tc>
          <w:tcPr>
            <w:tcW w:w="2574" w:type="dxa"/>
            <w:tcBorders>
              <w:top w:val="single" w:sz="4" w:space="0" w:color="auto"/>
            </w:tcBorders>
          </w:tcPr>
          <w:p w:rsidR="0037515D" w:rsidRPr="002C6DBE" w:rsidRDefault="0037515D" w:rsidP="005D314D">
            <w:r w:rsidRPr="002C6DBE">
              <w:rPr>
                <w:rFonts w:cs="Times New Roman,Calibri"/>
              </w:rPr>
              <w:t>2</w:t>
            </w:r>
          </w:p>
        </w:tc>
      </w:tr>
      <w:tr w:rsidR="0037515D" w:rsidRPr="002C6DBE" w:rsidTr="00A77C5F">
        <w:trPr>
          <w:trHeight w:val="857"/>
        </w:trPr>
        <w:tc>
          <w:tcPr>
            <w:tcW w:w="536" w:type="dxa"/>
            <w:tcBorders>
              <w:top w:val="single" w:sz="4" w:space="0" w:color="auto"/>
            </w:tcBorders>
          </w:tcPr>
          <w:p w:rsidR="0037515D" w:rsidRPr="002C6DBE" w:rsidRDefault="0037515D" w:rsidP="005D314D">
            <w:r w:rsidRPr="002C6DBE">
              <w:t>27</w:t>
            </w:r>
          </w:p>
        </w:tc>
        <w:tc>
          <w:tcPr>
            <w:tcW w:w="2590" w:type="dxa"/>
            <w:tcBorders>
              <w:top w:val="single" w:sz="4" w:space="0" w:color="auto"/>
            </w:tcBorders>
          </w:tcPr>
          <w:p w:rsidR="0037515D" w:rsidRPr="002C6DBE" w:rsidRDefault="0037515D" w:rsidP="005D314D">
            <w:r w:rsidRPr="002C6DBE">
              <w:t>Употребление знаков препинания в сложносочиненных, сложноподчиненных предложениях.</w:t>
            </w:r>
          </w:p>
        </w:tc>
        <w:tc>
          <w:tcPr>
            <w:tcW w:w="8448" w:type="dxa"/>
            <w:tcBorders>
              <w:top w:val="single" w:sz="4" w:space="0" w:color="auto"/>
            </w:tcBorders>
          </w:tcPr>
          <w:p w:rsidR="0037515D" w:rsidRPr="002C6DBE" w:rsidRDefault="0037515D" w:rsidP="005D314D">
            <w:r w:rsidRPr="002C6DBE">
              <w:t>Семинар: «Знаки препинания в сложносочиненном предложении, сложноподчиненном предложении».</w:t>
            </w:r>
          </w:p>
          <w:p w:rsidR="0037515D" w:rsidRPr="002C6DBE" w:rsidRDefault="0037515D" w:rsidP="005D314D">
            <w:r w:rsidRPr="002C6DBE">
              <w:t>Практическая часть: «Отработка Задания 12».</w:t>
            </w:r>
          </w:p>
        </w:tc>
        <w:tc>
          <w:tcPr>
            <w:tcW w:w="2574" w:type="dxa"/>
            <w:tcBorders>
              <w:top w:val="single" w:sz="4" w:space="0" w:color="auto"/>
            </w:tcBorders>
          </w:tcPr>
          <w:p w:rsidR="0037515D" w:rsidRPr="002C6DBE" w:rsidRDefault="0037515D" w:rsidP="005D314D">
            <w:r w:rsidRPr="002C6DBE">
              <w:t>2</w:t>
            </w:r>
          </w:p>
        </w:tc>
      </w:tr>
      <w:tr w:rsidR="0037515D" w:rsidRPr="002C6DBE" w:rsidTr="00A77C5F">
        <w:trPr>
          <w:trHeight w:val="557"/>
        </w:trPr>
        <w:tc>
          <w:tcPr>
            <w:tcW w:w="536" w:type="dxa"/>
            <w:tcBorders>
              <w:top w:val="single" w:sz="4" w:space="0" w:color="auto"/>
            </w:tcBorders>
          </w:tcPr>
          <w:p w:rsidR="0037515D" w:rsidRPr="002C6DBE" w:rsidRDefault="0037515D" w:rsidP="005D314D">
            <w:r w:rsidRPr="002C6DBE">
              <w:lastRenderedPageBreak/>
              <w:t>28</w:t>
            </w:r>
          </w:p>
        </w:tc>
        <w:tc>
          <w:tcPr>
            <w:tcW w:w="2590" w:type="dxa"/>
            <w:tcBorders>
              <w:top w:val="single" w:sz="4" w:space="0" w:color="auto"/>
            </w:tcBorders>
          </w:tcPr>
          <w:p w:rsidR="0037515D" w:rsidRPr="002C6DBE" w:rsidRDefault="0037515D" w:rsidP="005D314D">
            <w:r w:rsidRPr="002C6DBE">
              <w:t>Многокомпонентные синтаксические конструкции и знаки препинания в них.</w:t>
            </w:r>
          </w:p>
        </w:tc>
        <w:tc>
          <w:tcPr>
            <w:tcW w:w="8448" w:type="dxa"/>
            <w:tcBorders>
              <w:top w:val="single" w:sz="4" w:space="0" w:color="auto"/>
            </w:tcBorders>
          </w:tcPr>
          <w:p w:rsidR="0037515D" w:rsidRPr="002C6DBE" w:rsidRDefault="0037515D" w:rsidP="005D314D">
            <w:r w:rsidRPr="002C6DBE">
              <w:t>Лекция учителя: «Сложные предложения с различными видами связи»</w:t>
            </w:r>
          </w:p>
          <w:p w:rsidR="0037515D" w:rsidRPr="002C6DBE" w:rsidRDefault="0037515D" w:rsidP="005D314D">
            <w:r w:rsidRPr="002C6DBE">
              <w:t>Практическая часть: «Отработка Задания 13».</w:t>
            </w:r>
          </w:p>
        </w:tc>
        <w:tc>
          <w:tcPr>
            <w:tcW w:w="2574" w:type="dxa"/>
            <w:tcBorders>
              <w:top w:val="single" w:sz="4" w:space="0" w:color="auto"/>
            </w:tcBorders>
          </w:tcPr>
          <w:p w:rsidR="0037515D" w:rsidRPr="002C6DBE" w:rsidRDefault="0037515D" w:rsidP="005D314D">
            <w:r w:rsidRPr="002C6DBE">
              <w:t>2</w:t>
            </w:r>
          </w:p>
        </w:tc>
      </w:tr>
      <w:tr w:rsidR="0037515D" w:rsidRPr="002C6DBE" w:rsidTr="00A77C5F">
        <w:trPr>
          <w:trHeight w:val="411"/>
        </w:trPr>
        <w:tc>
          <w:tcPr>
            <w:tcW w:w="536" w:type="dxa"/>
            <w:tcBorders>
              <w:top w:val="single" w:sz="4" w:space="0" w:color="auto"/>
            </w:tcBorders>
          </w:tcPr>
          <w:p w:rsidR="0037515D" w:rsidRPr="002C6DBE" w:rsidRDefault="0037515D" w:rsidP="005D314D">
            <w:r w:rsidRPr="002C6DBE">
              <w:t>29</w:t>
            </w:r>
          </w:p>
        </w:tc>
        <w:tc>
          <w:tcPr>
            <w:tcW w:w="2590" w:type="dxa"/>
            <w:tcBorders>
              <w:top w:val="single" w:sz="4" w:space="0" w:color="auto"/>
            </w:tcBorders>
          </w:tcPr>
          <w:p w:rsidR="0037515D" w:rsidRPr="002C6DBE" w:rsidRDefault="0037515D" w:rsidP="005D314D">
            <w:r w:rsidRPr="002C6DBE">
              <w:t>Употребление знаков препинания в бессоюзных сложных предложениях.</w:t>
            </w:r>
          </w:p>
        </w:tc>
        <w:tc>
          <w:tcPr>
            <w:tcW w:w="8448" w:type="dxa"/>
            <w:tcBorders>
              <w:top w:val="single" w:sz="4" w:space="0" w:color="auto"/>
            </w:tcBorders>
          </w:tcPr>
          <w:p w:rsidR="0037515D" w:rsidRPr="002C6DBE" w:rsidRDefault="0037515D" w:rsidP="005D314D">
            <w:r w:rsidRPr="002C6DBE">
              <w:t xml:space="preserve">Синтаксическая викторина  </w:t>
            </w:r>
          </w:p>
          <w:p w:rsidR="0037515D" w:rsidRPr="002C6DBE" w:rsidRDefault="0037515D" w:rsidP="005D314D">
            <w:r w:rsidRPr="002C6DBE">
              <w:t>Практикум: «Сложные бессоюзные предложения. Отработка Задания 14»</w:t>
            </w:r>
          </w:p>
        </w:tc>
        <w:tc>
          <w:tcPr>
            <w:tcW w:w="2574" w:type="dxa"/>
            <w:tcBorders>
              <w:top w:val="single" w:sz="4" w:space="0" w:color="auto"/>
            </w:tcBorders>
          </w:tcPr>
          <w:p w:rsidR="0037515D" w:rsidRPr="002C6DBE" w:rsidRDefault="0037515D" w:rsidP="005D314D">
            <w:r w:rsidRPr="002C6DBE">
              <w:t>2</w:t>
            </w:r>
          </w:p>
        </w:tc>
      </w:tr>
      <w:tr w:rsidR="0037515D" w:rsidRPr="002C6DBE" w:rsidTr="00A77C5F">
        <w:trPr>
          <w:trHeight w:val="421"/>
        </w:trPr>
        <w:tc>
          <w:tcPr>
            <w:tcW w:w="536" w:type="dxa"/>
            <w:tcBorders>
              <w:top w:val="single" w:sz="4" w:space="0" w:color="auto"/>
            </w:tcBorders>
          </w:tcPr>
          <w:p w:rsidR="0037515D" w:rsidRPr="002C6DBE" w:rsidRDefault="0037515D" w:rsidP="005D314D">
            <w:r w:rsidRPr="002C6DBE">
              <w:t>30</w:t>
            </w:r>
          </w:p>
        </w:tc>
        <w:tc>
          <w:tcPr>
            <w:tcW w:w="2590" w:type="dxa"/>
            <w:tcBorders>
              <w:top w:val="single" w:sz="4" w:space="0" w:color="auto"/>
            </w:tcBorders>
          </w:tcPr>
          <w:p w:rsidR="0037515D" w:rsidRPr="002C6DBE" w:rsidRDefault="0037515D" w:rsidP="005D314D">
            <w:r w:rsidRPr="002C6DBE">
              <w:t>Синтаксический минимум.</w:t>
            </w:r>
          </w:p>
        </w:tc>
        <w:tc>
          <w:tcPr>
            <w:tcW w:w="8448" w:type="dxa"/>
            <w:tcBorders>
              <w:top w:val="single" w:sz="4" w:space="0" w:color="auto"/>
            </w:tcBorders>
          </w:tcPr>
          <w:p w:rsidR="0037515D" w:rsidRPr="002C6DBE" w:rsidRDefault="0037515D" w:rsidP="005D314D">
            <w:r w:rsidRPr="002C6DBE">
              <w:t>Игра «Ты эксперт».</w:t>
            </w:r>
          </w:p>
          <w:p w:rsidR="0037515D" w:rsidRPr="002C6DBE" w:rsidRDefault="0037515D" w:rsidP="005D314D">
            <w:r w:rsidRPr="002C6DBE">
              <w:t xml:space="preserve">Практикум: «Выполнение тестовых заданий». </w:t>
            </w:r>
          </w:p>
        </w:tc>
        <w:tc>
          <w:tcPr>
            <w:tcW w:w="2574" w:type="dxa"/>
            <w:tcBorders>
              <w:top w:val="single" w:sz="4" w:space="0" w:color="auto"/>
            </w:tcBorders>
          </w:tcPr>
          <w:p w:rsidR="0037515D" w:rsidRPr="002C6DBE" w:rsidRDefault="0037515D" w:rsidP="005D314D">
            <w:r w:rsidRPr="002C6DBE">
              <w:t>2</w:t>
            </w:r>
          </w:p>
        </w:tc>
      </w:tr>
      <w:tr w:rsidR="0037515D" w:rsidRPr="002C6DBE" w:rsidTr="00A77C5F">
        <w:trPr>
          <w:trHeight w:val="412"/>
        </w:trPr>
        <w:tc>
          <w:tcPr>
            <w:tcW w:w="536" w:type="dxa"/>
          </w:tcPr>
          <w:p w:rsidR="0037515D" w:rsidRPr="002C6DBE" w:rsidRDefault="0037515D" w:rsidP="005D314D">
            <w:r w:rsidRPr="002C6DBE">
              <w:t>31</w:t>
            </w:r>
          </w:p>
        </w:tc>
        <w:tc>
          <w:tcPr>
            <w:tcW w:w="2590" w:type="dxa"/>
          </w:tcPr>
          <w:p w:rsidR="0037515D" w:rsidRPr="002C6DBE" w:rsidRDefault="0037515D" w:rsidP="005D314D">
            <w:r w:rsidRPr="002C6DBE">
              <w:t>Функциональные стили. Стилистические нормы.</w:t>
            </w:r>
          </w:p>
        </w:tc>
        <w:tc>
          <w:tcPr>
            <w:tcW w:w="8448" w:type="dxa"/>
          </w:tcPr>
          <w:p w:rsidR="0037515D" w:rsidRPr="002C6DBE" w:rsidRDefault="0037515D" w:rsidP="005D314D">
            <w:r w:rsidRPr="002C6DBE">
              <w:t>Лекция учителя «Функциональные стили».</w:t>
            </w:r>
          </w:p>
          <w:p w:rsidR="0037515D" w:rsidRPr="002C6DBE" w:rsidRDefault="0037515D" w:rsidP="005D314D">
            <w:r w:rsidRPr="002C6DBE">
              <w:t xml:space="preserve">Практикум: «Выполнение тестовых заданий». </w:t>
            </w:r>
          </w:p>
          <w:p w:rsidR="0037515D" w:rsidRPr="002C6DBE" w:rsidRDefault="0037515D" w:rsidP="005D314D"/>
        </w:tc>
        <w:tc>
          <w:tcPr>
            <w:tcW w:w="2574" w:type="dxa"/>
          </w:tcPr>
          <w:p w:rsidR="0037515D" w:rsidRPr="002C6DBE" w:rsidRDefault="0037515D" w:rsidP="005D314D">
            <w:r w:rsidRPr="002C6DBE">
              <w:t>2</w:t>
            </w:r>
          </w:p>
        </w:tc>
      </w:tr>
      <w:tr w:rsidR="0037515D" w:rsidRPr="002C6DBE" w:rsidTr="00A77C5F">
        <w:tc>
          <w:tcPr>
            <w:tcW w:w="536" w:type="dxa"/>
          </w:tcPr>
          <w:p w:rsidR="0037515D" w:rsidRPr="002C6DBE" w:rsidRDefault="0037515D" w:rsidP="005D314D">
            <w:r w:rsidRPr="002C6DBE">
              <w:t>32</w:t>
            </w:r>
          </w:p>
        </w:tc>
        <w:tc>
          <w:tcPr>
            <w:tcW w:w="2590" w:type="dxa"/>
          </w:tcPr>
          <w:p w:rsidR="0037515D" w:rsidRPr="002C6DBE" w:rsidRDefault="0037515D" w:rsidP="005D314D">
            <w:r w:rsidRPr="002C6DBE">
              <w:t>Функционально-смысловые типы речи.</w:t>
            </w:r>
          </w:p>
        </w:tc>
        <w:tc>
          <w:tcPr>
            <w:tcW w:w="8448" w:type="dxa"/>
          </w:tcPr>
          <w:p w:rsidR="0037515D" w:rsidRPr="002C6DBE" w:rsidRDefault="0037515D" w:rsidP="005D314D">
            <w:r w:rsidRPr="002C6DBE">
              <w:t>Проект-презентация по теме «Типы речи в нашей языковой практике».</w:t>
            </w:r>
          </w:p>
          <w:p w:rsidR="0037515D" w:rsidRPr="002C6DBE" w:rsidRDefault="0037515D" w:rsidP="005D314D">
            <w:r w:rsidRPr="002C6DBE">
              <w:t xml:space="preserve">Практикум: «Выполнение заданий «Поразмышляем вместе». </w:t>
            </w:r>
          </w:p>
          <w:p w:rsidR="0037515D" w:rsidRPr="002C6DBE" w:rsidRDefault="0037515D" w:rsidP="005D314D"/>
        </w:tc>
        <w:tc>
          <w:tcPr>
            <w:tcW w:w="2574" w:type="dxa"/>
          </w:tcPr>
          <w:p w:rsidR="0037515D" w:rsidRPr="002C6DBE" w:rsidRDefault="0037515D" w:rsidP="005D314D">
            <w:r w:rsidRPr="002C6DBE">
              <w:t>2</w:t>
            </w:r>
          </w:p>
        </w:tc>
      </w:tr>
      <w:tr w:rsidR="0037515D" w:rsidRPr="002C6DBE" w:rsidTr="00A77C5F">
        <w:tc>
          <w:tcPr>
            <w:tcW w:w="536" w:type="dxa"/>
          </w:tcPr>
          <w:p w:rsidR="0037515D" w:rsidRPr="002C6DBE" w:rsidRDefault="0037515D" w:rsidP="005D314D">
            <w:r w:rsidRPr="002C6DBE">
              <w:t>33</w:t>
            </w:r>
          </w:p>
          <w:p w:rsidR="0037515D" w:rsidRPr="002C6DBE" w:rsidRDefault="0037515D" w:rsidP="005D314D"/>
          <w:p w:rsidR="0037515D" w:rsidRPr="002C6DBE" w:rsidRDefault="0037515D" w:rsidP="005D314D"/>
          <w:p w:rsidR="0037515D" w:rsidRPr="002C6DBE" w:rsidRDefault="0037515D" w:rsidP="005D314D"/>
          <w:p w:rsidR="0037515D" w:rsidRPr="002C6DBE" w:rsidRDefault="0037515D" w:rsidP="005D314D"/>
          <w:p w:rsidR="0037515D" w:rsidRPr="002C6DBE" w:rsidRDefault="0037515D" w:rsidP="005D314D">
            <w:r w:rsidRPr="002C6DBE">
              <w:t>34</w:t>
            </w:r>
          </w:p>
        </w:tc>
        <w:tc>
          <w:tcPr>
            <w:tcW w:w="2590" w:type="dxa"/>
          </w:tcPr>
          <w:p w:rsidR="0037515D" w:rsidRPr="002C6DBE" w:rsidRDefault="0037515D" w:rsidP="005D314D">
            <w:r w:rsidRPr="002C6DBE">
              <w:t>Правописные (орфографические и пунктуационные) нормы.</w:t>
            </w:r>
          </w:p>
          <w:p w:rsidR="0037515D" w:rsidRPr="002C6DBE" w:rsidRDefault="0037515D" w:rsidP="005D314D"/>
          <w:p w:rsidR="0037515D" w:rsidRPr="002C6DBE" w:rsidRDefault="0037515D" w:rsidP="005D314D">
            <w:r w:rsidRPr="002C6DBE">
              <w:t>Итоговый турнир</w:t>
            </w:r>
          </w:p>
        </w:tc>
        <w:tc>
          <w:tcPr>
            <w:tcW w:w="8448" w:type="dxa"/>
          </w:tcPr>
          <w:p w:rsidR="0037515D" w:rsidRPr="002C6DBE" w:rsidRDefault="0037515D" w:rsidP="005D314D">
            <w:r w:rsidRPr="002C6DBE">
              <w:t>Лекция учителя: «Орфографическая и пунктуационная грамотность как неотъемлемая часть речевой культуры. Орфография как раздел лингвистики. Основные принципы русской орфографии. Правила русской орфографии. Пунктуация как система постановки знаков препинания. Интонационно-мелодические законы русской речи. Правила русской пунктуации».</w:t>
            </w:r>
          </w:p>
          <w:p w:rsidR="0037515D" w:rsidRPr="002C6DBE" w:rsidRDefault="0037515D" w:rsidP="005D314D">
            <w:r w:rsidRPr="002C6DBE">
              <w:t xml:space="preserve">Олимпиада «Блиц </w:t>
            </w:r>
            <w:r>
              <w:t>–</w:t>
            </w:r>
            <w:r w:rsidRPr="002C6DBE">
              <w:t xml:space="preserve"> турнир по русскому языку»</w:t>
            </w:r>
          </w:p>
        </w:tc>
        <w:tc>
          <w:tcPr>
            <w:tcW w:w="2574" w:type="dxa"/>
          </w:tcPr>
          <w:p w:rsidR="0037515D" w:rsidRPr="002C6DBE" w:rsidRDefault="0037515D" w:rsidP="005D314D">
            <w:r w:rsidRPr="002C6DBE">
              <w:t>4</w:t>
            </w:r>
          </w:p>
          <w:p w:rsidR="0037515D" w:rsidRPr="002C6DBE" w:rsidRDefault="0037515D" w:rsidP="005D314D"/>
          <w:p w:rsidR="0037515D" w:rsidRPr="002C6DBE" w:rsidRDefault="0037515D" w:rsidP="005D314D"/>
          <w:p w:rsidR="0037515D" w:rsidRPr="002C6DBE" w:rsidRDefault="0037515D" w:rsidP="005D314D">
            <w:r w:rsidRPr="002C6DBE">
              <w:t>2</w:t>
            </w:r>
          </w:p>
        </w:tc>
      </w:tr>
      <w:tr w:rsidR="0037515D" w:rsidRPr="002C6DBE" w:rsidTr="00A77C5F">
        <w:tc>
          <w:tcPr>
            <w:tcW w:w="536" w:type="dxa"/>
          </w:tcPr>
          <w:p w:rsidR="0037515D" w:rsidRPr="002C6DBE" w:rsidRDefault="0037515D" w:rsidP="005D314D"/>
        </w:tc>
        <w:tc>
          <w:tcPr>
            <w:tcW w:w="2590" w:type="dxa"/>
          </w:tcPr>
          <w:p w:rsidR="0037515D" w:rsidRPr="002C6DBE" w:rsidRDefault="0037515D" w:rsidP="005D314D">
            <w:r w:rsidRPr="002C6DBE">
              <w:t xml:space="preserve">Итого: 34 недели </w:t>
            </w:r>
          </w:p>
        </w:tc>
        <w:tc>
          <w:tcPr>
            <w:tcW w:w="8448" w:type="dxa"/>
          </w:tcPr>
          <w:p w:rsidR="0037515D" w:rsidRPr="002C6DBE" w:rsidRDefault="0037515D" w:rsidP="005D314D"/>
        </w:tc>
        <w:tc>
          <w:tcPr>
            <w:tcW w:w="2574" w:type="dxa"/>
          </w:tcPr>
          <w:p w:rsidR="0037515D" w:rsidRPr="002C6DBE" w:rsidRDefault="0037515D" w:rsidP="005D314D">
            <w:r w:rsidRPr="002C6DBE">
              <w:t>68 часов</w:t>
            </w:r>
          </w:p>
        </w:tc>
      </w:tr>
    </w:tbl>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0514E6">
      <w:pPr>
        <w:jc w:val="center"/>
        <w:rPr>
          <w:b/>
          <w:color w:val="000000"/>
        </w:rPr>
      </w:pPr>
    </w:p>
    <w:p w:rsidR="0037515D" w:rsidRPr="002C6DBE" w:rsidRDefault="0037515D" w:rsidP="00263C04">
      <w:pPr>
        <w:jc w:val="center"/>
        <w:rPr>
          <w:b/>
          <w:color w:val="000000"/>
        </w:rPr>
      </w:pPr>
      <w:r>
        <w:rPr>
          <w:b/>
          <w:color w:val="000000"/>
        </w:rPr>
        <w:t>6. Содержание курса.</w:t>
      </w:r>
    </w:p>
    <w:p w:rsidR="0037515D" w:rsidRDefault="0037515D" w:rsidP="000514E6">
      <w:pPr>
        <w:jc w:val="center"/>
        <w:rPr>
          <w:b/>
          <w:color w:val="000000"/>
        </w:rPr>
      </w:pPr>
    </w:p>
    <w:p w:rsidR="0037515D" w:rsidRDefault="0037515D" w:rsidP="000514E6">
      <w:pPr>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01"/>
        <w:gridCol w:w="2268"/>
        <w:gridCol w:w="1417"/>
        <w:gridCol w:w="9639"/>
      </w:tblGrid>
      <w:tr w:rsidR="0037515D" w:rsidRPr="002C6DBE" w:rsidTr="005D314D">
        <w:tc>
          <w:tcPr>
            <w:tcW w:w="1101" w:type="dxa"/>
          </w:tcPr>
          <w:p w:rsidR="0037515D" w:rsidRPr="002C6DBE" w:rsidRDefault="0037515D" w:rsidP="005D314D">
            <w:r w:rsidRPr="002C6DBE">
              <w:t>№ раздела</w:t>
            </w:r>
          </w:p>
        </w:tc>
        <w:tc>
          <w:tcPr>
            <w:tcW w:w="2268" w:type="dxa"/>
          </w:tcPr>
          <w:p w:rsidR="0037515D" w:rsidRPr="002C6DBE" w:rsidRDefault="0037515D" w:rsidP="005D314D">
            <w:r w:rsidRPr="002C6DBE">
              <w:t xml:space="preserve"> Название раздела</w:t>
            </w:r>
          </w:p>
        </w:tc>
        <w:tc>
          <w:tcPr>
            <w:tcW w:w="1417" w:type="dxa"/>
          </w:tcPr>
          <w:p w:rsidR="0037515D" w:rsidRPr="002C6DBE" w:rsidRDefault="0037515D" w:rsidP="005D314D">
            <w:r w:rsidRPr="002C6DBE">
              <w:t>Количество часов</w:t>
            </w:r>
          </w:p>
        </w:tc>
        <w:tc>
          <w:tcPr>
            <w:tcW w:w="9639" w:type="dxa"/>
          </w:tcPr>
          <w:p w:rsidR="0037515D" w:rsidRPr="002C6DBE" w:rsidRDefault="0037515D" w:rsidP="005D314D">
            <w:pPr>
              <w:jc w:val="center"/>
              <w:rPr>
                <w:b/>
                <w:bCs/>
              </w:rPr>
            </w:pPr>
            <w:r w:rsidRPr="002C6DBE">
              <w:rPr>
                <w:b/>
                <w:bCs/>
              </w:rPr>
              <w:t>Содержание раздела</w:t>
            </w:r>
          </w:p>
        </w:tc>
      </w:tr>
      <w:tr w:rsidR="0037515D" w:rsidRPr="002C6DBE" w:rsidTr="005D314D">
        <w:tc>
          <w:tcPr>
            <w:tcW w:w="1101" w:type="dxa"/>
          </w:tcPr>
          <w:p w:rsidR="0037515D" w:rsidRPr="002C6DBE" w:rsidRDefault="0037515D" w:rsidP="005D314D">
            <w:r w:rsidRPr="002C6DBE">
              <w:t>1</w:t>
            </w:r>
          </w:p>
        </w:tc>
        <w:tc>
          <w:tcPr>
            <w:tcW w:w="2268" w:type="dxa"/>
          </w:tcPr>
          <w:p w:rsidR="0037515D" w:rsidRPr="002C6DBE" w:rsidRDefault="0037515D" w:rsidP="005D314D">
            <w:r w:rsidRPr="002C6DBE">
              <w:t>Культура речи</w:t>
            </w:r>
          </w:p>
        </w:tc>
        <w:tc>
          <w:tcPr>
            <w:tcW w:w="1417" w:type="dxa"/>
          </w:tcPr>
          <w:p w:rsidR="0037515D" w:rsidRPr="002C6DBE" w:rsidRDefault="0037515D" w:rsidP="005D314D">
            <w:r w:rsidRPr="002C6DBE">
              <w:t>2</w:t>
            </w:r>
          </w:p>
        </w:tc>
        <w:tc>
          <w:tcPr>
            <w:tcW w:w="9639" w:type="dxa"/>
          </w:tcPr>
          <w:p w:rsidR="0037515D" w:rsidRPr="002C6DBE" w:rsidRDefault="0037515D" w:rsidP="005D314D">
            <w:r w:rsidRPr="002C6DBE">
              <w:t>Адекватное понимание письменной речи. Работа с текстом: работа с языковыми явлениями, предъявленными в тексте</w:t>
            </w:r>
          </w:p>
          <w:p w:rsidR="0037515D" w:rsidRPr="002C6DBE" w:rsidRDefault="0037515D" w:rsidP="005D314D">
            <w:r w:rsidRPr="002C6DBE">
              <w:t>(языковой анализ текста).</w:t>
            </w:r>
          </w:p>
        </w:tc>
      </w:tr>
      <w:tr w:rsidR="0037515D" w:rsidRPr="002C6DBE" w:rsidTr="005D314D">
        <w:tc>
          <w:tcPr>
            <w:tcW w:w="1101" w:type="dxa"/>
          </w:tcPr>
          <w:p w:rsidR="0037515D" w:rsidRPr="002C6DBE" w:rsidRDefault="0037515D" w:rsidP="005D314D">
            <w:r w:rsidRPr="002C6DBE">
              <w:t>2</w:t>
            </w:r>
          </w:p>
        </w:tc>
        <w:tc>
          <w:tcPr>
            <w:tcW w:w="2268" w:type="dxa"/>
          </w:tcPr>
          <w:p w:rsidR="0037515D" w:rsidRPr="002C6DBE" w:rsidRDefault="0037515D" w:rsidP="005D314D">
            <w:r w:rsidRPr="002C6DBE">
              <w:t>Сжатое изложение</w:t>
            </w:r>
          </w:p>
        </w:tc>
        <w:tc>
          <w:tcPr>
            <w:tcW w:w="1417" w:type="dxa"/>
          </w:tcPr>
          <w:p w:rsidR="0037515D" w:rsidRPr="002C6DBE" w:rsidRDefault="0037515D" w:rsidP="005D314D">
            <w:r w:rsidRPr="002C6DBE">
              <w:t>10</w:t>
            </w:r>
          </w:p>
        </w:tc>
        <w:tc>
          <w:tcPr>
            <w:tcW w:w="9639" w:type="dxa"/>
          </w:tcPr>
          <w:p w:rsidR="0037515D" w:rsidRPr="002C6DBE" w:rsidRDefault="0037515D" w:rsidP="005D314D">
            <w:r w:rsidRPr="002C6DBE">
              <w:t>Как готовиться к написанию сжатого изложения. Компрессия текста. Выполнение тренировочных упражнений. Составление плана. Практическая работа. Отработка навыков написания сжатого изложения.</w:t>
            </w:r>
          </w:p>
        </w:tc>
      </w:tr>
      <w:tr w:rsidR="0037515D" w:rsidRPr="002C6DBE" w:rsidTr="005D314D">
        <w:tc>
          <w:tcPr>
            <w:tcW w:w="1101" w:type="dxa"/>
          </w:tcPr>
          <w:p w:rsidR="0037515D" w:rsidRPr="002C6DBE" w:rsidRDefault="0037515D" w:rsidP="005D314D">
            <w:r w:rsidRPr="002C6DBE">
              <w:t>3</w:t>
            </w:r>
          </w:p>
        </w:tc>
        <w:tc>
          <w:tcPr>
            <w:tcW w:w="2268" w:type="dxa"/>
          </w:tcPr>
          <w:p w:rsidR="0037515D" w:rsidRPr="002C6DBE" w:rsidRDefault="0037515D" w:rsidP="005D314D">
            <w:r w:rsidRPr="002C6DBE">
              <w:t>Сочинение-рассуждение</w:t>
            </w:r>
          </w:p>
        </w:tc>
        <w:tc>
          <w:tcPr>
            <w:tcW w:w="1417" w:type="dxa"/>
          </w:tcPr>
          <w:p w:rsidR="0037515D" w:rsidRPr="002C6DBE" w:rsidRDefault="0037515D" w:rsidP="005D314D">
            <w:r w:rsidRPr="002C6DBE">
              <w:t>18</w:t>
            </w:r>
          </w:p>
        </w:tc>
        <w:tc>
          <w:tcPr>
            <w:tcW w:w="9639" w:type="dxa"/>
          </w:tcPr>
          <w:p w:rsidR="0037515D" w:rsidRPr="002C6DBE" w:rsidRDefault="0037515D" w:rsidP="005D314D">
            <w:r w:rsidRPr="002C6DBE">
              <w:t>Структура сочинения-рассуждения. Сочинение 15.1. Сочинение-рассуждение на лингвистическую тему. Алгоритм написания. Аргументация. Речевые клише. Шаблон написания сочинения. Основные ошибки в сочинении-рассуждении на лингвистическую тему. Практикум. Практическая работа. Отработка навыков написания сочинения-рассуждения. Сочинение 15.2. Структура сочинения. Практическая работа. Отработка навыков написания сочинения-рассуждения. Сочинение 15.3. Сходство и различие в структуре. Практическая работа. Отработка навыков написания сочинения-рассуждения.</w:t>
            </w:r>
          </w:p>
        </w:tc>
      </w:tr>
      <w:tr w:rsidR="0037515D" w:rsidRPr="002C6DBE" w:rsidTr="005D314D">
        <w:tc>
          <w:tcPr>
            <w:tcW w:w="1101" w:type="dxa"/>
          </w:tcPr>
          <w:p w:rsidR="0037515D" w:rsidRPr="002C6DBE" w:rsidRDefault="0037515D" w:rsidP="005D314D">
            <w:r w:rsidRPr="002C6DBE">
              <w:t>3</w:t>
            </w:r>
          </w:p>
        </w:tc>
        <w:tc>
          <w:tcPr>
            <w:tcW w:w="2268" w:type="dxa"/>
          </w:tcPr>
          <w:p w:rsidR="0037515D" w:rsidRPr="002C6DBE" w:rsidRDefault="0037515D" w:rsidP="005D314D">
            <w:r w:rsidRPr="002C6DBE">
              <w:t>Техника речи.</w:t>
            </w:r>
          </w:p>
        </w:tc>
        <w:tc>
          <w:tcPr>
            <w:tcW w:w="1417" w:type="dxa"/>
          </w:tcPr>
          <w:p w:rsidR="0037515D" w:rsidRPr="002C6DBE" w:rsidRDefault="0037515D" w:rsidP="005D314D">
            <w:r w:rsidRPr="002C6DBE">
              <w:t>2</w:t>
            </w:r>
          </w:p>
        </w:tc>
        <w:tc>
          <w:tcPr>
            <w:tcW w:w="9639" w:type="dxa"/>
          </w:tcPr>
          <w:p w:rsidR="0037515D" w:rsidRPr="002C6DBE" w:rsidRDefault="0037515D" w:rsidP="005D314D">
            <w:r w:rsidRPr="002C6DBE">
              <w:t>Виды дыхания. Этапы тренировки фонационного дыхания. Голос. Его основные качества. Система работы над голосом. Дикция как обязательный компонент техники речи. Система работы над дикцией. Интонация. Основные компоненты интонации. Система работы над интонационно-мелодической структурой высказывания.</w:t>
            </w:r>
          </w:p>
        </w:tc>
      </w:tr>
      <w:tr w:rsidR="0037515D" w:rsidRPr="002C6DBE" w:rsidTr="005D314D">
        <w:tc>
          <w:tcPr>
            <w:tcW w:w="1101" w:type="dxa"/>
          </w:tcPr>
          <w:p w:rsidR="0037515D" w:rsidRPr="002C6DBE" w:rsidRDefault="0037515D" w:rsidP="005D314D">
            <w:r w:rsidRPr="002C6DBE">
              <w:t>4</w:t>
            </w:r>
          </w:p>
        </w:tc>
        <w:tc>
          <w:tcPr>
            <w:tcW w:w="2268" w:type="dxa"/>
          </w:tcPr>
          <w:p w:rsidR="0037515D" w:rsidRPr="002C6DBE" w:rsidRDefault="0037515D" w:rsidP="005D314D">
            <w:r w:rsidRPr="002C6DBE">
              <w:t>Орфоэпия</w:t>
            </w:r>
          </w:p>
        </w:tc>
        <w:tc>
          <w:tcPr>
            <w:tcW w:w="1417" w:type="dxa"/>
          </w:tcPr>
          <w:p w:rsidR="0037515D" w:rsidRPr="002C6DBE" w:rsidRDefault="0037515D" w:rsidP="005D314D">
            <w:r w:rsidRPr="002C6DBE">
              <w:t>4</w:t>
            </w:r>
          </w:p>
        </w:tc>
        <w:tc>
          <w:tcPr>
            <w:tcW w:w="9639" w:type="dxa"/>
          </w:tcPr>
          <w:p w:rsidR="0037515D" w:rsidRPr="002C6DBE" w:rsidRDefault="0037515D" w:rsidP="005D314D">
            <w:r w:rsidRPr="002C6DBE">
              <w:t xml:space="preserve">Особенности формирования произносительной литературной нормы. Орфоэпия как совокупность правил произношения. Основные фонетические законы гласных и согласных современного русского литературного языка. Источники отклонений от литературной нормы. Степени нормативности системы литературного произношения. Понятие ударения. Особенности его проявления в русском языке. Языковые требования к постановке ударения в русских словах в зависимости от </w:t>
            </w:r>
            <w:proofErr w:type="spellStart"/>
            <w:r w:rsidRPr="002C6DBE">
              <w:t>частеречной</w:t>
            </w:r>
            <w:proofErr w:type="spellEnd"/>
            <w:r w:rsidRPr="002C6DBE">
              <w:t xml:space="preserve"> принадлежности. </w:t>
            </w:r>
            <w:r>
              <w:t xml:space="preserve"> </w:t>
            </w:r>
          </w:p>
          <w:p w:rsidR="0037515D" w:rsidRPr="002C6DBE" w:rsidRDefault="0037515D" w:rsidP="005D314D"/>
        </w:tc>
      </w:tr>
      <w:tr w:rsidR="0037515D" w:rsidRPr="002C6DBE" w:rsidTr="005D314D">
        <w:tc>
          <w:tcPr>
            <w:tcW w:w="1101" w:type="dxa"/>
          </w:tcPr>
          <w:p w:rsidR="0037515D" w:rsidRPr="002C6DBE" w:rsidRDefault="0037515D" w:rsidP="005D314D">
            <w:r w:rsidRPr="002C6DBE">
              <w:t>5</w:t>
            </w:r>
          </w:p>
        </w:tc>
        <w:tc>
          <w:tcPr>
            <w:tcW w:w="2268" w:type="dxa"/>
          </w:tcPr>
          <w:p w:rsidR="0037515D" w:rsidRPr="002C6DBE" w:rsidRDefault="0037515D" w:rsidP="005D314D">
            <w:r w:rsidRPr="002C6DBE">
              <w:t>Лексика</w:t>
            </w:r>
          </w:p>
        </w:tc>
        <w:tc>
          <w:tcPr>
            <w:tcW w:w="1417" w:type="dxa"/>
          </w:tcPr>
          <w:p w:rsidR="0037515D" w:rsidRPr="002C6DBE" w:rsidRDefault="0037515D" w:rsidP="005D314D">
            <w:r w:rsidRPr="002C6DBE">
              <w:t>2</w:t>
            </w:r>
          </w:p>
        </w:tc>
        <w:tc>
          <w:tcPr>
            <w:tcW w:w="9639" w:type="dxa"/>
          </w:tcPr>
          <w:p w:rsidR="0037515D" w:rsidRPr="002C6DBE" w:rsidRDefault="0037515D" w:rsidP="005D314D">
            <w:r w:rsidRPr="002C6DBE">
              <w:t>Лексика как системная организация языка. Лексические нормы как правила употребления слов в языке. Нарушения лексических норм.</w:t>
            </w:r>
          </w:p>
          <w:p w:rsidR="0037515D" w:rsidRPr="002C6DBE" w:rsidRDefault="0037515D" w:rsidP="005D314D">
            <w:r w:rsidRPr="002C6DBE">
              <w:t>Практическая часть: «Средства выразительности речи».</w:t>
            </w:r>
          </w:p>
        </w:tc>
      </w:tr>
      <w:tr w:rsidR="0037515D" w:rsidRPr="002C6DBE" w:rsidTr="005D314D">
        <w:tc>
          <w:tcPr>
            <w:tcW w:w="1101" w:type="dxa"/>
          </w:tcPr>
          <w:p w:rsidR="0037515D" w:rsidRPr="002C6DBE" w:rsidRDefault="0037515D" w:rsidP="005D314D">
            <w:r w:rsidRPr="002C6DBE">
              <w:t>6</w:t>
            </w:r>
          </w:p>
        </w:tc>
        <w:tc>
          <w:tcPr>
            <w:tcW w:w="2268" w:type="dxa"/>
          </w:tcPr>
          <w:p w:rsidR="0037515D" w:rsidRPr="002C6DBE" w:rsidRDefault="0037515D" w:rsidP="005D314D">
            <w:r w:rsidRPr="002C6DBE">
              <w:t>Словообразование. Орфография.</w:t>
            </w:r>
          </w:p>
        </w:tc>
        <w:tc>
          <w:tcPr>
            <w:tcW w:w="1417" w:type="dxa"/>
          </w:tcPr>
          <w:p w:rsidR="0037515D" w:rsidRPr="002C6DBE" w:rsidRDefault="0037515D" w:rsidP="005D314D">
            <w:r w:rsidRPr="002C6DBE">
              <w:t>2</w:t>
            </w:r>
          </w:p>
        </w:tc>
        <w:tc>
          <w:tcPr>
            <w:tcW w:w="9639" w:type="dxa"/>
          </w:tcPr>
          <w:p w:rsidR="0037515D" w:rsidRPr="002C6DBE" w:rsidRDefault="0037515D" w:rsidP="005D314D">
            <w:r w:rsidRPr="002C6DBE">
              <w:t>Словообразовательная система русского языка. Словообразовательная норма как система правил построения слов в языке. Понятие окказиональной нормы в словообразовании</w:t>
            </w:r>
          </w:p>
        </w:tc>
      </w:tr>
      <w:tr w:rsidR="0037515D" w:rsidRPr="002C6DBE" w:rsidTr="005D314D">
        <w:tc>
          <w:tcPr>
            <w:tcW w:w="1101" w:type="dxa"/>
          </w:tcPr>
          <w:p w:rsidR="0037515D" w:rsidRPr="002C6DBE" w:rsidRDefault="0037515D" w:rsidP="005D314D">
            <w:r w:rsidRPr="002C6DBE">
              <w:lastRenderedPageBreak/>
              <w:t>7</w:t>
            </w:r>
          </w:p>
        </w:tc>
        <w:tc>
          <w:tcPr>
            <w:tcW w:w="2268" w:type="dxa"/>
          </w:tcPr>
          <w:p w:rsidR="0037515D" w:rsidRPr="002C6DBE" w:rsidRDefault="0037515D" w:rsidP="005D314D">
            <w:r w:rsidRPr="002C6DBE">
              <w:t>Морфология</w:t>
            </w:r>
          </w:p>
        </w:tc>
        <w:tc>
          <w:tcPr>
            <w:tcW w:w="1417" w:type="dxa"/>
          </w:tcPr>
          <w:p w:rsidR="0037515D" w:rsidRPr="002C6DBE" w:rsidRDefault="0037515D" w:rsidP="005D314D">
            <w:r w:rsidRPr="002C6DBE">
              <w:t>2</w:t>
            </w:r>
          </w:p>
        </w:tc>
        <w:tc>
          <w:tcPr>
            <w:tcW w:w="9639" w:type="dxa"/>
          </w:tcPr>
          <w:p w:rsidR="0037515D" w:rsidRPr="002C6DBE" w:rsidRDefault="0037515D" w:rsidP="005D314D">
            <w:r w:rsidRPr="002C6DBE">
              <w:t>Правила согласования, образования и употребления форм рода. Числа и падежа. Правописание суффиксов</w:t>
            </w:r>
          </w:p>
        </w:tc>
      </w:tr>
      <w:tr w:rsidR="0037515D" w:rsidRPr="002C6DBE" w:rsidTr="005D314D">
        <w:tc>
          <w:tcPr>
            <w:tcW w:w="1101" w:type="dxa"/>
          </w:tcPr>
          <w:p w:rsidR="0037515D" w:rsidRPr="002C6DBE" w:rsidRDefault="0037515D" w:rsidP="005D314D">
            <w:r w:rsidRPr="002C6DBE">
              <w:t>8</w:t>
            </w:r>
          </w:p>
        </w:tc>
        <w:tc>
          <w:tcPr>
            <w:tcW w:w="2268" w:type="dxa"/>
          </w:tcPr>
          <w:p w:rsidR="0037515D" w:rsidRPr="002C6DBE" w:rsidRDefault="0037515D" w:rsidP="005D314D">
            <w:r w:rsidRPr="002C6DBE">
              <w:t>Синтаксис и пунктуация.</w:t>
            </w:r>
          </w:p>
        </w:tc>
        <w:tc>
          <w:tcPr>
            <w:tcW w:w="1417" w:type="dxa"/>
          </w:tcPr>
          <w:p w:rsidR="0037515D" w:rsidRPr="002C6DBE" w:rsidRDefault="0037515D" w:rsidP="005D314D">
            <w:r w:rsidRPr="002C6DBE">
              <w:t>26</w:t>
            </w:r>
          </w:p>
        </w:tc>
        <w:tc>
          <w:tcPr>
            <w:tcW w:w="9639" w:type="dxa"/>
          </w:tcPr>
          <w:p w:rsidR="0037515D" w:rsidRPr="002C6DBE" w:rsidRDefault="0037515D" w:rsidP="005D314D">
            <w:pPr>
              <w:pStyle w:val="a6"/>
              <w:spacing w:before="0" w:beforeAutospacing="0" w:after="150" w:afterAutospacing="0"/>
            </w:pPr>
            <w:r w:rsidRPr="002C6DBE">
              <w:t>Сложное предложение.</w:t>
            </w:r>
            <w:r w:rsidRPr="002C6DBE">
              <w:rPr>
                <w:color w:val="000000"/>
                <w:shd w:val="clear" w:color="auto" w:fill="FFFFFF"/>
              </w:rPr>
              <w:t xml:space="preserve"> Основные виды сложных предложений. Основные группы сложносочиненных предложений по значению и союзам. Знаки препинания в ССП. Сложноподчиненные предложения. Строение СПП. Подчинительные союзы и союзные слова.</w:t>
            </w:r>
            <w:r w:rsidRPr="002C6DBE">
              <w:t xml:space="preserve"> Сложные предложения с различными видами связи.</w:t>
            </w:r>
            <w:r w:rsidRPr="002C6DBE">
              <w:rPr>
                <w:color w:val="000000"/>
                <w:shd w:val="clear" w:color="auto" w:fill="FFFFFF"/>
              </w:rPr>
              <w:t xml:space="preserve"> </w:t>
            </w:r>
          </w:p>
        </w:tc>
      </w:tr>
      <w:tr w:rsidR="0037515D" w:rsidRPr="002C6DBE" w:rsidTr="005D314D">
        <w:tc>
          <w:tcPr>
            <w:tcW w:w="1101" w:type="dxa"/>
          </w:tcPr>
          <w:p w:rsidR="0037515D" w:rsidRPr="002C6DBE" w:rsidRDefault="0037515D" w:rsidP="005D314D">
            <w:r w:rsidRPr="002C6DBE">
              <w:t>итого</w:t>
            </w:r>
          </w:p>
        </w:tc>
        <w:tc>
          <w:tcPr>
            <w:tcW w:w="2268" w:type="dxa"/>
          </w:tcPr>
          <w:p w:rsidR="0037515D" w:rsidRPr="002C6DBE" w:rsidRDefault="0037515D" w:rsidP="005D314D"/>
        </w:tc>
        <w:tc>
          <w:tcPr>
            <w:tcW w:w="1417" w:type="dxa"/>
          </w:tcPr>
          <w:p w:rsidR="0037515D" w:rsidRPr="002C6DBE" w:rsidRDefault="0037515D" w:rsidP="005D314D">
            <w:r w:rsidRPr="002C6DBE">
              <w:t>68</w:t>
            </w:r>
          </w:p>
        </w:tc>
        <w:tc>
          <w:tcPr>
            <w:tcW w:w="9639" w:type="dxa"/>
          </w:tcPr>
          <w:p w:rsidR="0037515D" w:rsidRPr="002C6DBE" w:rsidRDefault="0037515D" w:rsidP="005D314D">
            <w:pPr>
              <w:pStyle w:val="a6"/>
              <w:spacing w:before="0" w:beforeAutospacing="0" w:after="150" w:afterAutospacing="0"/>
            </w:pPr>
          </w:p>
        </w:tc>
      </w:tr>
    </w:tbl>
    <w:p w:rsidR="0037515D" w:rsidRDefault="0037515D" w:rsidP="00F318AB">
      <w:pPr>
        <w:jc w:val="center"/>
        <w:rPr>
          <w:b/>
          <w:color w:val="000000"/>
          <w:spacing w:val="-9"/>
        </w:rPr>
      </w:pPr>
    </w:p>
    <w:p w:rsidR="0037515D" w:rsidRDefault="0037515D" w:rsidP="00F318AB">
      <w:pPr>
        <w:jc w:val="center"/>
        <w:rPr>
          <w:b/>
          <w:color w:val="000000"/>
          <w:spacing w:val="-9"/>
        </w:rPr>
      </w:pPr>
    </w:p>
    <w:p w:rsidR="0037515D" w:rsidRDefault="0037515D" w:rsidP="00F318AB">
      <w:pPr>
        <w:jc w:val="center"/>
        <w:rPr>
          <w:b/>
          <w:color w:val="000000"/>
          <w:spacing w:val="-9"/>
        </w:rPr>
      </w:pPr>
    </w:p>
    <w:p w:rsidR="0037515D" w:rsidRDefault="0037515D" w:rsidP="00263C04">
      <w:pPr>
        <w:jc w:val="center"/>
      </w:pPr>
      <w:r>
        <w:rPr>
          <w:b/>
          <w:color w:val="000000"/>
          <w:spacing w:val="-9"/>
        </w:rPr>
        <w:t xml:space="preserve">7. </w:t>
      </w:r>
      <w:r w:rsidRPr="002C6DBE">
        <w:rPr>
          <w:b/>
          <w:bCs/>
        </w:rPr>
        <w:t>Методы, формы работы, используемые технологии</w:t>
      </w:r>
      <w:r w:rsidRPr="002C6DBE">
        <w:t>.</w:t>
      </w:r>
    </w:p>
    <w:p w:rsidR="0037515D" w:rsidRPr="002C6DBE" w:rsidRDefault="0037515D" w:rsidP="00A77C5F"/>
    <w:p w:rsidR="0037515D" w:rsidRPr="002C6DBE" w:rsidRDefault="0037515D" w:rsidP="00FC59A0">
      <w:pPr>
        <w:tabs>
          <w:tab w:val="left" w:pos="1152"/>
        </w:tabs>
        <w:rPr>
          <w:b/>
        </w:rPr>
      </w:pPr>
      <w:r w:rsidRPr="002C6DBE">
        <w:rPr>
          <w:b/>
          <w:bCs/>
        </w:rPr>
        <w:t>Методы:</w:t>
      </w:r>
    </w:p>
    <w:p w:rsidR="0037515D" w:rsidRPr="002C6DBE" w:rsidRDefault="0037515D" w:rsidP="00FC59A0">
      <w:pPr>
        <w:tabs>
          <w:tab w:val="left" w:pos="1152"/>
        </w:tabs>
      </w:pPr>
      <w:r w:rsidRPr="002C6DBE">
        <w:t>1) объяснительно-иллюстративный;</w:t>
      </w:r>
    </w:p>
    <w:p w:rsidR="0037515D" w:rsidRPr="002C6DBE" w:rsidRDefault="0037515D" w:rsidP="00FC59A0">
      <w:pPr>
        <w:tabs>
          <w:tab w:val="left" w:pos="1152"/>
        </w:tabs>
      </w:pPr>
      <w:r w:rsidRPr="002C6DBE">
        <w:t>2) репродуктивный;</w:t>
      </w:r>
    </w:p>
    <w:p w:rsidR="0037515D" w:rsidRPr="002C6DBE" w:rsidRDefault="0037515D" w:rsidP="00FC59A0">
      <w:pPr>
        <w:tabs>
          <w:tab w:val="left" w:pos="1152"/>
        </w:tabs>
      </w:pPr>
      <w:r w:rsidRPr="002C6DBE">
        <w:t>3) проблемное изложение изучаемого материала;</w:t>
      </w:r>
    </w:p>
    <w:p w:rsidR="0037515D" w:rsidRPr="002C6DBE" w:rsidRDefault="0037515D" w:rsidP="00FC59A0">
      <w:pPr>
        <w:tabs>
          <w:tab w:val="left" w:pos="1152"/>
        </w:tabs>
      </w:pPr>
      <w:r w:rsidRPr="002C6DBE">
        <w:t>4) частично-поисковый или эвристический;</w:t>
      </w:r>
    </w:p>
    <w:p w:rsidR="0037515D" w:rsidRPr="002C6DBE" w:rsidRDefault="0037515D" w:rsidP="00FC59A0">
      <w:pPr>
        <w:tabs>
          <w:tab w:val="left" w:pos="1152"/>
        </w:tabs>
      </w:pPr>
      <w:r w:rsidRPr="002C6DBE">
        <w:t>5) исследовательский.</w:t>
      </w:r>
    </w:p>
    <w:p w:rsidR="0037515D" w:rsidRPr="002C6DBE" w:rsidRDefault="0037515D" w:rsidP="00FC59A0">
      <w:pPr>
        <w:tabs>
          <w:tab w:val="left" w:pos="985"/>
        </w:tabs>
        <w:ind w:left="1843" w:hanging="1843"/>
      </w:pPr>
      <w:r w:rsidRPr="002C6DBE">
        <w:rPr>
          <w:b/>
          <w:bCs/>
        </w:rPr>
        <w:t>Используемые технологии:</w:t>
      </w:r>
    </w:p>
    <w:p w:rsidR="0037515D" w:rsidRPr="002C6DBE" w:rsidRDefault="0037515D" w:rsidP="00FC59A0">
      <w:r w:rsidRPr="002C6DBE">
        <w:t>1) развивающее обучение;</w:t>
      </w:r>
    </w:p>
    <w:p w:rsidR="0037515D" w:rsidRPr="002C6DBE" w:rsidRDefault="0037515D" w:rsidP="00FC59A0">
      <w:r w:rsidRPr="002C6DBE">
        <w:t>2) проблемное;</w:t>
      </w:r>
    </w:p>
    <w:p w:rsidR="0037515D" w:rsidRPr="002C6DBE" w:rsidRDefault="0037515D" w:rsidP="00FC59A0">
      <w:r w:rsidRPr="002C6DBE">
        <w:t>3) развитие критического мышления через чтение и письмо;</w:t>
      </w:r>
    </w:p>
    <w:p w:rsidR="0037515D" w:rsidRPr="002C6DBE" w:rsidRDefault="0037515D" w:rsidP="00FC59A0">
      <w:r w:rsidRPr="002C6DBE">
        <w:t xml:space="preserve">4) </w:t>
      </w:r>
      <w:proofErr w:type="spellStart"/>
      <w:r w:rsidRPr="002C6DBE">
        <w:t>здоровьесберегающие</w:t>
      </w:r>
      <w:proofErr w:type="spellEnd"/>
      <w:r w:rsidRPr="002C6DBE">
        <w:t>.</w:t>
      </w:r>
    </w:p>
    <w:p w:rsidR="0037515D" w:rsidRPr="002C6DBE" w:rsidRDefault="0037515D" w:rsidP="00FC59A0">
      <w:pPr>
        <w:jc w:val="center"/>
        <w:rPr>
          <w:b/>
        </w:rPr>
      </w:pPr>
    </w:p>
    <w:p w:rsidR="0037515D" w:rsidRPr="002C6DBE" w:rsidRDefault="0037515D" w:rsidP="00FC59A0">
      <w:pPr>
        <w:ind w:left="360"/>
        <w:jc w:val="both"/>
        <w:rPr>
          <w:b/>
          <w:color w:val="000000"/>
          <w:u w:val="single"/>
        </w:rPr>
      </w:pPr>
    </w:p>
    <w:p w:rsidR="0037515D" w:rsidRPr="002C6DBE" w:rsidRDefault="0037515D" w:rsidP="00F318AB">
      <w:pPr>
        <w:jc w:val="center"/>
        <w:rPr>
          <w:b/>
          <w:color w:val="000000"/>
        </w:rPr>
      </w:pPr>
    </w:p>
    <w:p w:rsidR="0037515D" w:rsidRPr="002C6DBE" w:rsidRDefault="0037515D" w:rsidP="00F318AB">
      <w:pPr>
        <w:jc w:val="center"/>
        <w:rPr>
          <w:b/>
          <w:color w:val="000000"/>
        </w:rPr>
      </w:pPr>
    </w:p>
    <w:p w:rsidR="0037515D" w:rsidRPr="002C6DBE" w:rsidRDefault="0037515D" w:rsidP="00F318AB">
      <w:pPr>
        <w:jc w:val="center"/>
        <w:rPr>
          <w:b/>
          <w:color w:val="000000"/>
        </w:rPr>
      </w:pPr>
    </w:p>
    <w:p w:rsidR="0037515D" w:rsidRDefault="0037515D" w:rsidP="00263C04">
      <w:pPr>
        <w:jc w:val="center"/>
        <w:rPr>
          <w:b/>
          <w:color w:val="000000"/>
        </w:rPr>
      </w:pPr>
      <w:r>
        <w:rPr>
          <w:b/>
          <w:color w:val="000000"/>
        </w:rPr>
        <w:t>8. Мониторинг.</w:t>
      </w:r>
    </w:p>
    <w:p w:rsidR="0037515D" w:rsidRDefault="0037515D" w:rsidP="008E7132">
      <w:pPr>
        <w:rPr>
          <w:b/>
          <w:color w:val="000000"/>
        </w:rPr>
      </w:pPr>
    </w:p>
    <w:p w:rsidR="0037515D" w:rsidRPr="008E7132" w:rsidRDefault="0037515D" w:rsidP="008E7132">
      <w:pPr>
        <w:rPr>
          <w:bCs/>
          <w:color w:val="000000"/>
        </w:rPr>
      </w:pPr>
      <w:r w:rsidRPr="008E7132">
        <w:rPr>
          <w:bCs/>
          <w:color w:val="000000"/>
        </w:rPr>
        <w:t>Программа предполагает различные виды контроля</w:t>
      </w:r>
      <w:r>
        <w:rPr>
          <w:bCs/>
          <w:color w:val="000000"/>
        </w:rPr>
        <w:t>: тестовые задания в формате ОГЭ, сочинения, изложения в формате ОГЭ.</w:t>
      </w:r>
    </w:p>
    <w:p w:rsidR="0037515D" w:rsidRPr="002C6DBE" w:rsidRDefault="0037515D" w:rsidP="00F318AB">
      <w:pPr>
        <w:jc w:val="center"/>
        <w:rPr>
          <w:b/>
          <w:color w:val="000000"/>
        </w:rPr>
      </w:pPr>
    </w:p>
    <w:p w:rsidR="0037515D" w:rsidRDefault="0037515D" w:rsidP="00C6728E">
      <w:pPr>
        <w:jc w:val="center"/>
        <w:rPr>
          <w:b/>
        </w:rPr>
      </w:pPr>
    </w:p>
    <w:p w:rsidR="0037515D" w:rsidRDefault="0037515D" w:rsidP="00C6728E">
      <w:pPr>
        <w:jc w:val="center"/>
        <w:rPr>
          <w:b/>
        </w:rPr>
      </w:pPr>
    </w:p>
    <w:p w:rsidR="0037515D" w:rsidRDefault="0037515D" w:rsidP="00263C04">
      <w:pPr>
        <w:jc w:val="center"/>
        <w:rPr>
          <w:b/>
        </w:rPr>
      </w:pPr>
      <w:r>
        <w:rPr>
          <w:b/>
        </w:rPr>
        <w:lastRenderedPageBreak/>
        <w:t>9. Состав учебно-методического комплекта.</w:t>
      </w:r>
    </w:p>
    <w:p w:rsidR="0037515D" w:rsidRDefault="0037515D" w:rsidP="008E7132">
      <w:pPr>
        <w:rPr>
          <w:b/>
        </w:rPr>
      </w:pPr>
    </w:p>
    <w:p w:rsidR="0037515D" w:rsidRDefault="0037515D" w:rsidP="008E7132">
      <w:pPr>
        <w:rPr>
          <w:color w:val="00000A"/>
        </w:rPr>
      </w:pPr>
      <w:r w:rsidRPr="004C4F33">
        <w:rPr>
          <w:bCs/>
        </w:rPr>
        <w:t>УМК  под редакцией</w:t>
      </w:r>
      <w:r>
        <w:rPr>
          <w:b/>
        </w:rPr>
        <w:t xml:space="preserve"> </w:t>
      </w:r>
      <w:r>
        <w:rPr>
          <w:color w:val="00000A"/>
        </w:rPr>
        <w:t>М. М. Разумовской, С. И. Львовой, В. И. Капинос, В. В. Львова, Г. А. Богдановой.</w:t>
      </w:r>
    </w:p>
    <w:p w:rsidR="0037515D" w:rsidRDefault="0037515D" w:rsidP="008E7132">
      <w:pPr>
        <w:rPr>
          <w:b/>
        </w:rPr>
      </w:pPr>
    </w:p>
    <w:p w:rsidR="0037515D" w:rsidRPr="002C6DBE" w:rsidRDefault="0037515D" w:rsidP="004C4F33">
      <w:pPr>
        <w:shd w:val="clear" w:color="auto" w:fill="FFFFFF"/>
        <w:rPr>
          <w:bCs/>
        </w:rPr>
      </w:pPr>
      <w:r w:rsidRPr="002C6DBE">
        <w:rPr>
          <w:rFonts w:cs="Times New Roman,Calibri"/>
        </w:rPr>
        <w:t>Русский язык. Темати</w:t>
      </w:r>
      <w:r>
        <w:rPr>
          <w:rFonts w:cs="Times New Roman,Calibri"/>
        </w:rPr>
        <w:t>ческий контроль: варианты ОГЭ</w:t>
      </w:r>
      <w:r w:rsidRPr="002C6DBE">
        <w:rPr>
          <w:rFonts w:cs="Times New Roman,Calibri"/>
        </w:rPr>
        <w:t xml:space="preserve">: 9 класс / под ред. И.П. </w:t>
      </w:r>
      <w:proofErr w:type="spellStart"/>
      <w:r w:rsidRPr="002C6DBE">
        <w:rPr>
          <w:rFonts w:cs="Times New Roman,Calibri"/>
        </w:rPr>
        <w:t>Цыбулько</w:t>
      </w:r>
      <w:proofErr w:type="spellEnd"/>
      <w:r w:rsidRPr="002C6DBE">
        <w:rPr>
          <w:rFonts w:cs="Times New Roman,Calibri"/>
        </w:rPr>
        <w:t xml:space="preserve">. «Национальное образование», 2019. </w:t>
      </w:r>
      <w:r>
        <w:rPr>
          <w:rFonts w:cs="Times New Roman,Calibri"/>
        </w:rPr>
        <w:t>–</w:t>
      </w:r>
      <w:r w:rsidRPr="002C6DBE">
        <w:rPr>
          <w:rFonts w:cs="Times New Roman,Calibri"/>
        </w:rPr>
        <w:t xml:space="preserve"> ФГОС. Новый образовательный стандарт.</w:t>
      </w:r>
      <w:r w:rsidRPr="002C6DBE">
        <w:rPr>
          <w:rFonts w:cs="Calibri,Times New Roman"/>
        </w:rPr>
        <w:t xml:space="preserve"> </w:t>
      </w:r>
    </w:p>
    <w:p w:rsidR="0037515D" w:rsidRDefault="0037515D" w:rsidP="008E7132">
      <w:pPr>
        <w:rPr>
          <w:b/>
        </w:rPr>
      </w:pPr>
    </w:p>
    <w:p w:rsidR="0037515D" w:rsidRDefault="0037515D" w:rsidP="00C6728E">
      <w:pPr>
        <w:jc w:val="center"/>
        <w:rPr>
          <w:b/>
        </w:rPr>
      </w:pPr>
    </w:p>
    <w:p w:rsidR="0037515D" w:rsidRDefault="0037515D" w:rsidP="00C6728E">
      <w:pPr>
        <w:jc w:val="center"/>
        <w:rPr>
          <w:b/>
        </w:rPr>
      </w:pPr>
    </w:p>
    <w:p w:rsidR="0037515D" w:rsidRDefault="0037515D" w:rsidP="00263C04">
      <w:pPr>
        <w:jc w:val="center"/>
        <w:rPr>
          <w:b/>
        </w:rPr>
      </w:pPr>
      <w:r>
        <w:rPr>
          <w:b/>
        </w:rPr>
        <w:t>10. Ресурсы для реализации программы.</w:t>
      </w:r>
    </w:p>
    <w:p w:rsidR="0037515D" w:rsidRDefault="0037515D" w:rsidP="007202EA">
      <w:pPr>
        <w:rPr>
          <w:b/>
        </w:rPr>
      </w:pPr>
    </w:p>
    <w:p w:rsidR="0037515D" w:rsidRDefault="0037515D" w:rsidP="007202EA">
      <w:pPr>
        <w:rPr>
          <w:b/>
        </w:rPr>
      </w:pPr>
    </w:p>
    <w:p w:rsidR="0037515D" w:rsidRDefault="0037515D" w:rsidP="007202EA">
      <w:pPr>
        <w:rPr>
          <w:b/>
        </w:rPr>
      </w:pPr>
    </w:p>
    <w:p w:rsidR="0037515D" w:rsidRDefault="0037515D" w:rsidP="007202EA">
      <w:pPr>
        <w:rPr>
          <w:bCs/>
        </w:rPr>
      </w:pPr>
      <w:r>
        <w:rPr>
          <w:bCs/>
        </w:rPr>
        <w:t xml:space="preserve">1. </w:t>
      </w:r>
      <w:r w:rsidRPr="007202EA">
        <w:rPr>
          <w:bCs/>
        </w:rPr>
        <w:t>Кадровые ресурсы</w:t>
      </w:r>
      <w:r>
        <w:rPr>
          <w:bCs/>
        </w:rPr>
        <w:t xml:space="preserve"> – учитель русского языка и литературы.</w:t>
      </w:r>
    </w:p>
    <w:p w:rsidR="0037515D" w:rsidRPr="007202EA" w:rsidRDefault="0037515D" w:rsidP="007202EA">
      <w:pPr>
        <w:rPr>
          <w:bCs/>
        </w:rPr>
      </w:pPr>
      <w:r>
        <w:rPr>
          <w:bCs/>
        </w:rPr>
        <w:t>2. Аппаратное обеспечение: компьютер, колонки, проектор, экран, доска.</w:t>
      </w:r>
    </w:p>
    <w:p w:rsidR="0037515D" w:rsidRDefault="0037515D" w:rsidP="00C6728E">
      <w:pPr>
        <w:jc w:val="center"/>
        <w:rPr>
          <w:b/>
        </w:rPr>
      </w:pPr>
    </w:p>
    <w:p w:rsidR="0037515D" w:rsidRDefault="0037515D" w:rsidP="00C6728E">
      <w:pPr>
        <w:jc w:val="center"/>
        <w:rPr>
          <w:b/>
        </w:rPr>
      </w:pPr>
    </w:p>
    <w:p w:rsidR="0037515D" w:rsidRDefault="0037515D" w:rsidP="00263C04">
      <w:pPr>
        <w:jc w:val="center"/>
        <w:rPr>
          <w:b/>
        </w:rPr>
      </w:pPr>
      <w:r>
        <w:rPr>
          <w:b/>
        </w:rPr>
        <w:t>11. список литературы для педагога.</w:t>
      </w:r>
    </w:p>
    <w:p w:rsidR="0037515D" w:rsidRDefault="0037515D" w:rsidP="004C4F33">
      <w:pPr>
        <w:rPr>
          <w:b/>
        </w:rPr>
      </w:pPr>
    </w:p>
    <w:p w:rsidR="0037515D" w:rsidRDefault="0037515D" w:rsidP="00C6728E">
      <w:pPr>
        <w:jc w:val="center"/>
        <w:rPr>
          <w:b/>
        </w:rPr>
      </w:pPr>
    </w:p>
    <w:p w:rsidR="0037515D" w:rsidRPr="002C6DBE" w:rsidRDefault="0037515D" w:rsidP="004C4F33">
      <w:pPr>
        <w:shd w:val="clear" w:color="auto" w:fill="FFFFFF"/>
      </w:pPr>
      <w:r w:rsidRPr="002C6DBE">
        <w:rPr>
          <w:rFonts w:cs="Times New Roman,Calibri"/>
        </w:rPr>
        <w:t xml:space="preserve">1. ОГЭ 2020. Русский язык. 9 класс. Основной государственный экзамен. Типовые тестовые задания / И.П. Васильевых. Ю.Н. </w:t>
      </w:r>
      <w:proofErr w:type="spellStart"/>
      <w:r w:rsidRPr="002C6DBE">
        <w:rPr>
          <w:rFonts w:cs="Times New Roman,Calibri"/>
        </w:rPr>
        <w:t>Гостева</w:t>
      </w:r>
      <w:proofErr w:type="spellEnd"/>
      <w:r w:rsidRPr="002C6DBE">
        <w:rPr>
          <w:rFonts w:cs="Times New Roman,Calibri"/>
        </w:rPr>
        <w:t>.- М.: Издательство «Экзамен», 2019.</w:t>
      </w:r>
    </w:p>
    <w:p w:rsidR="0037515D" w:rsidRPr="002C6DBE" w:rsidRDefault="0037515D" w:rsidP="004C4F33">
      <w:pPr>
        <w:shd w:val="clear" w:color="auto" w:fill="FFFFFF"/>
      </w:pPr>
      <w:r w:rsidRPr="002C6DBE">
        <w:rPr>
          <w:rFonts w:cs="Times New Roman,Calibri"/>
        </w:rPr>
        <w:t xml:space="preserve">2. ОГЭ. Русский язык. Работа с текстом при подготовке к экзамену. 9 класс / Т.М. </w:t>
      </w:r>
      <w:proofErr w:type="spellStart"/>
      <w:r w:rsidRPr="002C6DBE">
        <w:rPr>
          <w:rFonts w:cs="Times New Roman,Calibri"/>
        </w:rPr>
        <w:t>Пахнова</w:t>
      </w:r>
      <w:proofErr w:type="spellEnd"/>
      <w:r w:rsidRPr="002C6DBE">
        <w:rPr>
          <w:rFonts w:cs="Times New Roman,Calibri"/>
        </w:rPr>
        <w:t xml:space="preserve">. </w:t>
      </w:r>
      <w:proofErr w:type="gramStart"/>
      <w:r>
        <w:rPr>
          <w:rFonts w:cs="Times New Roman,Calibri"/>
        </w:rPr>
        <w:t>–</w:t>
      </w:r>
      <w:r w:rsidRPr="002C6DBE">
        <w:rPr>
          <w:rFonts w:cs="Times New Roman,Calibri"/>
        </w:rPr>
        <w:t>М</w:t>
      </w:r>
      <w:proofErr w:type="gramEnd"/>
      <w:r w:rsidRPr="002C6DBE">
        <w:rPr>
          <w:rFonts w:cs="Times New Roman,Calibri"/>
        </w:rPr>
        <w:t>-.: Издательство «Экзамен», 2019.</w:t>
      </w:r>
    </w:p>
    <w:p w:rsidR="0037515D" w:rsidRPr="002C6DBE" w:rsidRDefault="0037515D" w:rsidP="004C4F33">
      <w:pPr>
        <w:shd w:val="clear" w:color="auto" w:fill="FFFFFF"/>
        <w:rPr>
          <w:bCs/>
        </w:rPr>
      </w:pPr>
      <w:r w:rsidRPr="002C6DBE">
        <w:rPr>
          <w:rFonts w:cs="Times New Roman,Calibri"/>
        </w:rPr>
        <w:t xml:space="preserve">3. Русский язык. Тематический контроль: рабочая тетрадь: 9 класс / под ред. И.П. </w:t>
      </w:r>
      <w:proofErr w:type="spellStart"/>
      <w:r w:rsidRPr="002C6DBE">
        <w:rPr>
          <w:rFonts w:cs="Times New Roman,Calibri"/>
        </w:rPr>
        <w:t>Цыбулько</w:t>
      </w:r>
      <w:proofErr w:type="spellEnd"/>
      <w:r w:rsidRPr="002C6DBE">
        <w:rPr>
          <w:rFonts w:cs="Times New Roman,Calibri"/>
        </w:rPr>
        <w:t xml:space="preserve">. «Национальное образование», 2019. </w:t>
      </w:r>
      <w:r>
        <w:rPr>
          <w:rFonts w:cs="Times New Roman,Calibri"/>
        </w:rPr>
        <w:t>–</w:t>
      </w:r>
      <w:r w:rsidRPr="002C6DBE">
        <w:rPr>
          <w:rFonts w:cs="Times New Roman,Calibri"/>
        </w:rPr>
        <w:t xml:space="preserve"> ФГОС. Новый образовательный стандарт.</w:t>
      </w:r>
      <w:r w:rsidRPr="002C6DBE">
        <w:rPr>
          <w:rFonts w:cs="Calibri,Times New Roman"/>
        </w:rPr>
        <w:t xml:space="preserve"> </w:t>
      </w:r>
    </w:p>
    <w:p w:rsidR="0037515D" w:rsidRPr="002C6DBE" w:rsidRDefault="0037515D" w:rsidP="004C4F33">
      <w:pPr>
        <w:shd w:val="clear" w:color="auto" w:fill="FFFFFF"/>
        <w:rPr>
          <w:rFonts w:cs="Times New Roman,Calibri"/>
        </w:rPr>
      </w:pPr>
      <w:r w:rsidRPr="002C6DBE">
        <w:rPr>
          <w:rFonts w:cs="Times New Roman,Calibri"/>
        </w:rPr>
        <w:t xml:space="preserve">4. Русский язык. 200 экзаменационных сочинений </w:t>
      </w:r>
      <w:proofErr w:type="gramStart"/>
      <w:r w:rsidRPr="002C6DBE">
        <w:rPr>
          <w:rFonts w:cs="Times New Roman,Calibri"/>
        </w:rPr>
        <w:t>на</w:t>
      </w:r>
      <w:proofErr w:type="gramEnd"/>
      <w:r w:rsidRPr="002C6DBE">
        <w:rPr>
          <w:rFonts w:cs="Times New Roman,Calibri"/>
        </w:rPr>
        <w:t xml:space="preserve"> отлично. / Г.Т. </w:t>
      </w:r>
      <w:proofErr w:type="spellStart"/>
      <w:r w:rsidRPr="002C6DBE">
        <w:rPr>
          <w:rFonts w:cs="Times New Roman,Calibri"/>
        </w:rPr>
        <w:t>Егораева</w:t>
      </w:r>
      <w:proofErr w:type="spellEnd"/>
      <w:r w:rsidRPr="002C6DBE">
        <w:rPr>
          <w:rFonts w:cs="Times New Roman,Calibri"/>
        </w:rPr>
        <w:t>. – М.: издательство «Экзамен». 2017.-222, (1т.2т.). Серия «Реальные экзаменационные темы сочинений».</w:t>
      </w:r>
    </w:p>
    <w:p w:rsidR="0037515D" w:rsidRDefault="0037515D" w:rsidP="00C6728E">
      <w:pPr>
        <w:jc w:val="center"/>
        <w:rPr>
          <w:b/>
        </w:rPr>
      </w:pPr>
    </w:p>
    <w:p w:rsidR="0037515D" w:rsidRDefault="0037515D" w:rsidP="00C6728E">
      <w:pPr>
        <w:jc w:val="center"/>
        <w:rPr>
          <w:b/>
        </w:rPr>
      </w:pPr>
    </w:p>
    <w:p w:rsidR="0037515D" w:rsidRDefault="0037515D" w:rsidP="00263C04">
      <w:pPr>
        <w:jc w:val="center"/>
        <w:rPr>
          <w:b/>
        </w:rPr>
      </w:pPr>
      <w:r>
        <w:rPr>
          <w:b/>
        </w:rPr>
        <w:t xml:space="preserve">12. Список </w:t>
      </w:r>
      <w:proofErr w:type="gramStart"/>
      <w:r>
        <w:rPr>
          <w:b/>
        </w:rPr>
        <w:t>рекомендуемых</w:t>
      </w:r>
      <w:proofErr w:type="gramEnd"/>
      <w:r>
        <w:rPr>
          <w:b/>
        </w:rPr>
        <w:t xml:space="preserve"> </w:t>
      </w:r>
      <w:proofErr w:type="spellStart"/>
      <w:r>
        <w:rPr>
          <w:b/>
        </w:rPr>
        <w:t>интернет-ресурсов</w:t>
      </w:r>
      <w:proofErr w:type="spellEnd"/>
      <w:r>
        <w:rPr>
          <w:b/>
        </w:rPr>
        <w:t>.</w:t>
      </w:r>
    </w:p>
    <w:p w:rsidR="0037515D" w:rsidRDefault="0037515D" w:rsidP="00C6728E">
      <w:pPr>
        <w:jc w:val="center"/>
        <w:rPr>
          <w:b/>
        </w:rPr>
      </w:pPr>
    </w:p>
    <w:p w:rsidR="0037515D" w:rsidRDefault="0037515D" w:rsidP="00C6728E">
      <w:pPr>
        <w:jc w:val="center"/>
        <w:rPr>
          <w:b/>
        </w:rPr>
      </w:pPr>
    </w:p>
    <w:p w:rsidR="0037515D" w:rsidRPr="002C6DBE" w:rsidRDefault="0037515D" w:rsidP="00263C04">
      <w:pPr>
        <w:pStyle w:val="a3"/>
        <w:numPr>
          <w:ilvl w:val="0"/>
          <w:numId w:val="24"/>
        </w:numPr>
        <w:spacing w:after="0" w:line="240" w:lineRule="auto"/>
        <w:textAlignment w:val="baseline"/>
        <w:rPr>
          <w:rFonts w:ascii="Times New Roman" w:hAnsi="Times New Roman"/>
          <w:sz w:val="24"/>
          <w:szCs w:val="24"/>
          <w:lang w:eastAsia="ru-RU"/>
        </w:rPr>
      </w:pPr>
      <w:r>
        <w:t xml:space="preserve">         </w:t>
      </w:r>
      <w:hyperlink r:id="rId9" w:tgtFrame="_blank" w:history="1">
        <w:r w:rsidRPr="002C6DBE">
          <w:rPr>
            <w:rFonts w:ascii="Times New Roman" w:hAnsi="Times New Roman"/>
            <w:b/>
            <w:sz w:val="24"/>
            <w:szCs w:val="24"/>
            <w:bdr w:val="none" w:sz="0" w:space="0" w:color="auto" w:frame="1"/>
            <w:lang w:eastAsia="ru-RU"/>
          </w:rPr>
          <w:t>gia.edu.ru/</w:t>
        </w:r>
      </w:hyperlink>
      <w:r w:rsidRPr="002C6DBE">
        <w:rPr>
          <w:rFonts w:ascii="Times New Roman" w:hAnsi="Times New Roman"/>
          <w:sz w:val="24"/>
          <w:szCs w:val="24"/>
          <w:lang w:eastAsia="ru-RU"/>
        </w:rPr>
        <w:t xml:space="preserve"> - Официальный портал Государственной итоговой аттестации, содержит общую информацию о ГИА, экзаменационные материалы, нормативные документы.</w:t>
      </w:r>
    </w:p>
    <w:p w:rsidR="0037515D" w:rsidRPr="002C6DBE" w:rsidRDefault="000529A4" w:rsidP="00263C04">
      <w:pPr>
        <w:pStyle w:val="a3"/>
        <w:numPr>
          <w:ilvl w:val="0"/>
          <w:numId w:val="24"/>
        </w:numPr>
        <w:tabs>
          <w:tab w:val="clear" w:pos="1100"/>
          <w:tab w:val="num" w:pos="0"/>
        </w:tabs>
        <w:spacing w:after="0" w:line="240" w:lineRule="auto"/>
        <w:ind w:left="0" w:firstLine="0"/>
        <w:textAlignment w:val="baseline"/>
        <w:rPr>
          <w:rFonts w:ascii="Times New Roman" w:hAnsi="Times New Roman"/>
          <w:sz w:val="24"/>
          <w:szCs w:val="24"/>
          <w:lang w:eastAsia="ru-RU"/>
        </w:rPr>
      </w:pPr>
      <w:hyperlink r:id="rId10" w:tgtFrame="_blank" w:history="1">
        <w:r w:rsidR="0037515D" w:rsidRPr="002C6DBE">
          <w:rPr>
            <w:rFonts w:ascii="Times New Roman" w:hAnsi="Times New Roman"/>
            <w:b/>
            <w:sz w:val="24"/>
            <w:szCs w:val="24"/>
            <w:bdr w:val="none" w:sz="0" w:space="0" w:color="auto" w:frame="1"/>
            <w:lang w:eastAsia="ru-RU"/>
          </w:rPr>
          <w:t>reshuoge.ru</w:t>
        </w:r>
      </w:hyperlink>
      <w:r w:rsidR="0037515D" w:rsidRPr="002C6DBE">
        <w:rPr>
          <w:rFonts w:ascii="Times New Roman" w:hAnsi="Times New Roman"/>
          <w:b/>
          <w:sz w:val="24"/>
          <w:szCs w:val="24"/>
          <w:lang w:eastAsia="ru-RU"/>
        </w:rPr>
        <w:t xml:space="preserve"> </w:t>
      </w:r>
      <w:r w:rsidR="0037515D" w:rsidRPr="002C6DBE">
        <w:rPr>
          <w:rFonts w:ascii="Times New Roman" w:hAnsi="Times New Roman"/>
          <w:sz w:val="24"/>
          <w:szCs w:val="24"/>
          <w:lang w:eastAsia="ru-RU"/>
        </w:rPr>
        <w:t>- образовательный портал для подготовки к ГИА     Онлайн тесты и подробное пояснение к задачам и вопросам</w:t>
      </w:r>
    </w:p>
    <w:p w:rsidR="0037515D" w:rsidRPr="002C6DBE" w:rsidRDefault="000529A4" w:rsidP="00263C04">
      <w:pPr>
        <w:pStyle w:val="a3"/>
        <w:numPr>
          <w:ilvl w:val="0"/>
          <w:numId w:val="18"/>
        </w:numPr>
        <w:spacing w:after="0" w:line="240" w:lineRule="auto"/>
        <w:textAlignment w:val="baseline"/>
        <w:rPr>
          <w:rFonts w:ascii="Times New Roman" w:hAnsi="Times New Roman"/>
          <w:sz w:val="24"/>
          <w:szCs w:val="24"/>
          <w:lang w:eastAsia="ru-RU"/>
        </w:rPr>
      </w:pPr>
      <w:hyperlink r:id="rId11" w:tgtFrame="_blank" w:history="1">
        <w:r w:rsidR="0037515D" w:rsidRPr="002C6DBE">
          <w:rPr>
            <w:rFonts w:ascii="Times New Roman" w:hAnsi="Times New Roman"/>
            <w:b/>
            <w:sz w:val="24"/>
            <w:szCs w:val="24"/>
            <w:bdr w:val="none" w:sz="0" w:space="0" w:color="auto" w:frame="1"/>
            <w:lang w:eastAsia="ru-RU"/>
          </w:rPr>
          <w:t>ege.yandex.ru</w:t>
        </w:r>
      </w:hyperlink>
      <w:r w:rsidR="0037515D" w:rsidRPr="002C6DBE">
        <w:rPr>
          <w:rFonts w:ascii="Times New Roman" w:hAnsi="Times New Roman"/>
          <w:b/>
          <w:sz w:val="24"/>
          <w:szCs w:val="24"/>
          <w:lang w:eastAsia="ru-RU"/>
        </w:rPr>
        <w:t xml:space="preserve"> </w:t>
      </w:r>
      <w:r w:rsidR="0037515D" w:rsidRPr="002C6DBE">
        <w:rPr>
          <w:rFonts w:ascii="Times New Roman" w:hAnsi="Times New Roman"/>
          <w:sz w:val="24"/>
          <w:szCs w:val="24"/>
          <w:lang w:eastAsia="ru-RU"/>
        </w:rPr>
        <w:t>— официальный проект Яндекс. ЕГЭ. Здесь опубликованы пробные варианты тестов с ответами, пояснениями и возможностью решения онлайн. Тесты предназначены для подготовки к ЕГЭ и ГИА-2020: они помогут получить представление о содержании и формулировках заданий, оценить свои знания и уровень подготовки, научиться решать отдельные типы вопросов. Все задания разработаны специально для Яндекса группой экспертов и соответствуют требованиям Министерства образования и науки Российской Федерации.</w:t>
      </w:r>
    </w:p>
    <w:p w:rsidR="0037515D" w:rsidRPr="002C6DBE" w:rsidRDefault="000529A4" w:rsidP="00263C04">
      <w:pPr>
        <w:pStyle w:val="a3"/>
        <w:numPr>
          <w:ilvl w:val="0"/>
          <w:numId w:val="18"/>
        </w:numPr>
        <w:spacing w:after="0" w:line="240" w:lineRule="auto"/>
        <w:textAlignment w:val="baseline"/>
        <w:rPr>
          <w:rFonts w:ascii="Times New Roman" w:hAnsi="Times New Roman"/>
          <w:sz w:val="24"/>
          <w:szCs w:val="24"/>
          <w:lang w:eastAsia="ru-RU"/>
        </w:rPr>
      </w:pPr>
      <w:hyperlink r:id="rId12" w:tgtFrame="_blank" w:history="1">
        <w:r w:rsidR="0037515D" w:rsidRPr="002C6DBE">
          <w:rPr>
            <w:rFonts w:ascii="Times New Roman" w:hAnsi="Times New Roman"/>
            <w:b/>
            <w:sz w:val="24"/>
            <w:szCs w:val="24"/>
            <w:bdr w:val="none" w:sz="0" w:space="0" w:color="auto" w:frame="1"/>
            <w:lang w:eastAsia="ru-RU"/>
          </w:rPr>
          <w:t>4ege.ru</w:t>
        </w:r>
      </w:hyperlink>
      <w:r w:rsidR="0037515D" w:rsidRPr="002C6DBE">
        <w:rPr>
          <w:rFonts w:ascii="Times New Roman" w:hAnsi="Times New Roman"/>
          <w:b/>
          <w:sz w:val="24"/>
          <w:szCs w:val="24"/>
          <w:lang w:eastAsia="ru-RU"/>
        </w:rPr>
        <w:t xml:space="preserve"> </w:t>
      </w:r>
      <w:r w:rsidR="0037515D" w:rsidRPr="002C6DBE">
        <w:rPr>
          <w:rFonts w:ascii="Times New Roman" w:hAnsi="Times New Roman"/>
          <w:sz w:val="24"/>
          <w:szCs w:val="24"/>
          <w:lang w:eastAsia="ru-RU"/>
        </w:rPr>
        <w:t>- ЕГЭ портал, всё последнее к ЕГЭ и ОГЭ. Вся информация о ЕГЭ и ОГЭ 2020.</w:t>
      </w:r>
    </w:p>
    <w:p w:rsidR="0037515D" w:rsidRPr="002C6DBE" w:rsidRDefault="000529A4" w:rsidP="00263C04">
      <w:pPr>
        <w:pStyle w:val="a3"/>
        <w:numPr>
          <w:ilvl w:val="0"/>
          <w:numId w:val="18"/>
        </w:numPr>
        <w:spacing w:after="0" w:line="240" w:lineRule="auto"/>
        <w:textAlignment w:val="baseline"/>
        <w:rPr>
          <w:rFonts w:ascii="Times New Roman" w:hAnsi="Times New Roman"/>
          <w:sz w:val="24"/>
          <w:szCs w:val="24"/>
          <w:lang w:eastAsia="ru-RU"/>
        </w:rPr>
      </w:pPr>
      <w:hyperlink r:id="rId13" w:tgtFrame="_blank" w:history="1">
        <w:r w:rsidR="0037515D" w:rsidRPr="002C6DBE">
          <w:rPr>
            <w:rFonts w:ascii="Times New Roman" w:hAnsi="Times New Roman"/>
            <w:b/>
            <w:sz w:val="24"/>
            <w:szCs w:val="24"/>
            <w:bdr w:val="none" w:sz="0" w:space="0" w:color="auto" w:frame="1"/>
            <w:lang w:eastAsia="ru-RU"/>
          </w:rPr>
          <w:t>examen.ru/</w:t>
        </w:r>
      </w:hyperlink>
      <w:r w:rsidR="0037515D" w:rsidRPr="002C6DBE">
        <w:rPr>
          <w:rFonts w:ascii="Times New Roman" w:hAnsi="Times New Roman"/>
          <w:b/>
          <w:sz w:val="24"/>
          <w:szCs w:val="24"/>
          <w:lang w:eastAsia="ru-RU"/>
        </w:rPr>
        <w:t xml:space="preserve"> </w:t>
      </w:r>
      <w:r w:rsidR="0037515D" w:rsidRPr="002C6DBE">
        <w:rPr>
          <w:rFonts w:ascii="Times New Roman" w:hAnsi="Times New Roman"/>
          <w:sz w:val="24"/>
          <w:szCs w:val="24"/>
          <w:lang w:eastAsia="ru-RU"/>
        </w:rPr>
        <w:t>— Все о ГИА и ЕГЭ. Онлайн тестирование.</w:t>
      </w: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Default="0037515D" w:rsidP="00C6728E">
      <w:pPr>
        <w:jc w:val="center"/>
        <w:rPr>
          <w:b/>
        </w:rPr>
      </w:pPr>
    </w:p>
    <w:p w:rsidR="0037515D" w:rsidRPr="002C6DBE" w:rsidRDefault="0037515D" w:rsidP="00C6728E">
      <w:pPr>
        <w:spacing w:after="200" w:line="276" w:lineRule="auto"/>
      </w:pPr>
    </w:p>
    <w:p w:rsidR="0037515D" w:rsidRPr="002C6DBE" w:rsidRDefault="0037515D" w:rsidP="00E66578">
      <w:pPr>
        <w:shd w:val="clear" w:color="auto" w:fill="FFFFFF"/>
        <w:tabs>
          <w:tab w:val="left" w:pos="422"/>
        </w:tabs>
        <w:rPr>
          <w:color w:val="000000"/>
          <w:spacing w:val="-9"/>
        </w:rPr>
      </w:pPr>
    </w:p>
    <w:p w:rsidR="0037515D" w:rsidRPr="002C6DBE" w:rsidRDefault="0037515D" w:rsidP="00C334DC">
      <w:pPr>
        <w:jc w:val="both"/>
      </w:pPr>
    </w:p>
    <w:p w:rsidR="0037515D" w:rsidRPr="002C6DBE" w:rsidRDefault="0037515D" w:rsidP="00E66578">
      <w:pPr>
        <w:shd w:val="clear" w:color="auto" w:fill="FFFFFF"/>
        <w:tabs>
          <w:tab w:val="left" w:pos="422"/>
        </w:tabs>
        <w:jc w:val="center"/>
        <w:rPr>
          <w:b/>
          <w:color w:val="000000"/>
        </w:rPr>
      </w:pPr>
    </w:p>
    <w:p w:rsidR="0037515D" w:rsidRPr="002C6DBE" w:rsidRDefault="0037515D" w:rsidP="00E66578">
      <w:pPr>
        <w:shd w:val="clear" w:color="auto" w:fill="FFFFFF"/>
        <w:tabs>
          <w:tab w:val="left" w:pos="422"/>
        </w:tabs>
        <w:jc w:val="center"/>
        <w:rPr>
          <w:b/>
          <w:color w:val="000000"/>
          <w:spacing w:val="-9"/>
        </w:rPr>
      </w:pPr>
    </w:p>
    <w:p w:rsidR="0037515D" w:rsidRPr="002C6DBE" w:rsidRDefault="0037515D">
      <w:pPr>
        <w:rPr>
          <w:color w:val="000000"/>
        </w:rPr>
      </w:pPr>
    </w:p>
    <w:p w:rsidR="0037515D" w:rsidRPr="002C6DBE" w:rsidRDefault="0037515D">
      <w:pPr>
        <w:rPr>
          <w:color w:val="000000"/>
        </w:rPr>
      </w:pPr>
    </w:p>
    <w:sectPr w:rsidR="0037515D" w:rsidRPr="002C6DBE" w:rsidSect="00305A0A">
      <w:pgSz w:w="16838" w:h="11906" w:orient="landscape"/>
      <w:pgMar w:top="899"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5D" w:rsidRDefault="0037515D" w:rsidP="00754A82">
      <w:r>
        <w:separator/>
      </w:r>
    </w:p>
  </w:endnote>
  <w:endnote w:type="continuationSeparator" w:id="0">
    <w:p w:rsidR="0037515D" w:rsidRDefault="0037515D" w:rsidP="0075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Calibri">
    <w:altName w:val="Times New Roman"/>
    <w:panose1 w:val="00000000000000000000"/>
    <w:charset w:val="00"/>
    <w:family w:val="roman"/>
    <w:notTrueType/>
    <w:pitch w:val="default"/>
    <w:sig w:usb0="00000003" w:usb1="00000000" w:usb2="00000000" w:usb3="00000000" w:csb0="00000001" w:csb1="00000000"/>
  </w:font>
  <w:font w:name="Calibri,Times New 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5D" w:rsidRDefault="0037515D" w:rsidP="00754A82">
      <w:r>
        <w:separator/>
      </w:r>
    </w:p>
  </w:footnote>
  <w:footnote w:type="continuationSeparator" w:id="0">
    <w:p w:rsidR="0037515D" w:rsidRDefault="0037515D" w:rsidP="00754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36F7D"/>
    <w:multiLevelType w:val="hybridMultilevel"/>
    <w:tmpl w:val="9D288AB4"/>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1">
    <w:nsid w:val="0C374464"/>
    <w:multiLevelType w:val="hybridMultilevel"/>
    <w:tmpl w:val="EAAC5D7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
    <w:nsid w:val="0CA3094D"/>
    <w:multiLevelType w:val="hybridMultilevel"/>
    <w:tmpl w:val="FFE46122"/>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abstractNum w:abstractNumId="3">
    <w:nsid w:val="0F6677CB"/>
    <w:multiLevelType w:val="hybridMultilevel"/>
    <w:tmpl w:val="E3A822D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13137644"/>
    <w:multiLevelType w:val="hybridMultilevel"/>
    <w:tmpl w:val="9E4E9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C83463"/>
    <w:multiLevelType w:val="hybridMultilevel"/>
    <w:tmpl w:val="13F4C8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9BE327B"/>
    <w:multiLevelType w:val="hybridMultilevel"/>
    <w:tmpl w:val="9E1E92CE"/>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7">
    <w:nsid w:val="1AD34188"/>
    <w:multiLevelType w:val="hybridMultilevel"/>
    <w:tmpl w:val="8B96938C"/>
    <w:lvl w:ilvl="0" w:tplc="F6CC703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3EF064B"/>
    <w:multiLevelType w:val="hybridMultilevel"/>
    <w:tmpl w:val="2758B4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8EA2040"/>
    <w:multiLevelType w:val="hybridMultilevel"/>
    <w:tmpl w:val="112C484A"/>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0">
    <w:nsid w:val="3AFE53B5"/>
    <w:multiLevelType w:val="hybridMultilevel"/>
    <w:tmpl w:val="B75CC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561DB7"/>
    <w:multiLevelType w:val="hybridMultilevel"/>
    <w:tmpl w:val="E5709B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592FA4"/>
    <w:multiLevelType w:val="hybridMultilevel"/>
    <w:tmpl w:val="23B09394"/>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E44350"/>
    <w:multiLevelType w:val="hybridMultilevel"/>
    <w:tmpl w:val="1A963B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55DB6FFB"/>
    <w:multiLevelType w:val="hybridMultilevel"/>
    <w:tmpl w:val="C32E6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BF0499F"/>
    <w:multiLevelType w:val="hybridMultilevel"/>
    <w:tmpl w:val="1B80754A"/>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16">
    <w:nsid w:val="5C557E37"/>
    <w:multiLevelType w:val="hybridMultilevel"/>
    <w:tmpl w:val="904418CC"/>
    <w:lvl w:ilvl="0" w:tplc="0419000F">
      <w:start w:val="1"/>
      <w:numFmt w:val="decimal"/>
      <w:lvlText w:val="%1."/>
      <w:lvlJc w:val="left"/>
      <w:pPr>
        <w:ind w:left="731" w:hanging="360"/>
      </w:pPr>
      <w:rPr>
        <w:rFonts w:cs="Times New Roman"/>
      </w:rPr>
    </w:lvl>
    <w:lvl w:ilvl="1" w:tplc="04190019" w:tentative="1">
      <w:start w:val="1"/>
      <w:numFmt w:val="lowerLetter"/>
      <w:lvlText w:val="%2."/>
      <w:lvlJc w:val="left"/>
      <w:pPr>
        <w:ind w:left="1451" w:hanging="360"/>
      </w:pPr>
      <w:rPr>
        <w:rFonts w:cs="Times New Roman"/>
      </w:rPr>
    </w:lvl>
    <w:lvl w:ilvl="2" w:tplc="0419001B" w:tentative="1">
      <w:start w:val="1"/>
      <w:numFmt w:val="lowerRoman"/>
      <w:lvlText w:val="%3."/>
      <w:lvlJc w:val="right"/>
      <w:pPr>
        <w:ind w:left="2171" w:hanging="180"/>
      </w:pPr>
      <w:rPr>
        <w:rFonts w:cs="Times New Roman"/>
      </w:rPr>
    </w:lvl>
    <w:lvl w:ilvl="3" w:tplc="0419000F" w:tentative="1">
      <w:start w:val="1"/>
      <w:numFmt w:val="decimal"/>
      <w:lvlText w:val="%4."/>
      <w:lvlJc w:val="left"/>
      <w:pPr>
        <w:ind w:left="2891" w:hanging="360"/>
      </w:pPr>
      <w:rPr>
        <w:rFonts w:cs="Times New Roman"/>
      </w:rPr>
    </w:lvl>
    <w:lvl w:ilvl="4" w:tplc="04190019" w:tentative="1">
      <w:start w:val="1"/>
      <w:numFmt w:val="lowerLetter"/>
      <w:lvlText w:val="%5."/>
      <w:lvlJc w:val="left"/>
      <w:pPr>
        <w:ind w:left="3611" w:hanging="360"/>
      </w:pPr>
      <w:rPr>
        <w:rFonts w:cs="Times New Roman"/>
      </w:rPr>
    </w:lvl>
    <w:lvl w:ilvl="5" w:tplc="0419001B" w:tentative="1">
      <w:start w:val="1"/>
      <w:numFmt w:val="lowerRoman"/>
      <w:lvlText w:val="%6."/>
      <w:lvlJc w:val="right"/>
      <w:pPr>
        <w:ind w:left="4331" w:hanging="180"/>
      </w:pPr>
      <w:rPr>
        <w:rFonts w:cs="Times New Roman"/>
      </w:rPr>
    </w:lvl>
    <w:lvl w:ilvl="6" w:tplc="0419000F" w:tentative="1">
      <w:start w:val="1"/>
      <w:numFmt w:val="decimal"/>
      <w:lvlText w:val="%7."/>
      <w:lvlJc w:val="left"/>
      <w:pPr>
        <w:ind w:left="5051" w:hanging="360"/>
      </w:pPr>
      <w:rPr>
        <w:rFonts w:cs="Times New Roman"/>
      </w:rPr>
    </w:lvl>
    <w:lvl w:ilvl="7" w:tplc="04190019" w:tentative="1">
      <w:start w:val="1"/>
      <w:numFmt w:val="lowerLetter"/>
      <w:lvlText w:val="%8."/>
      <w:lvlJc w:val="left"/>
      <w:pPr>
        <w:ind w:left="5771" w:hanging="360"/>
      </w:pPr>
      <w:rPr>
        <w:rFonts w:cs="Times New Roman"/>
      </w:rPr>
    </w:lvl>
    <w:lvl w:ilvl="8" w:tplc="0419001B" w:tentative="1">
      <w:start w:val="1"/>
      <w:numFmt w:val="lowerRoman"/>
      <w:lvlText w:val="%9."/>
      <w:lvlJc w:val="right"/>
      <w:pPr>
        <w:ind w:left="6491" w:hanging="180"/>
      </w:pPr>
      <w:rPr>
        <w:rFonts w:cs="Times New Roman"/>
      </w:rPr>
    </w:lvl>
  </w:abstractNum>
  <w:abstractNum w:abstractNumId="17">
    <w:nsid w:val="612627A3"/>
    <w:multiLevelType w:val="hybridMultilevel"/>
    <w:tmpl w:val="C5029A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65B1062"/>
    <w:multiLevelType w:val="singleLevel"/>
    <w:tmpl w:val="943408A6"/>
    <w:lvl w:ilvl="0">
      <w:numFmt w:val="bullet"/>
      <w:lvlText w:val="•"/>
      <w:lvlJc w:val="left"/>
      <w:pPr>
        <w:ind w:left="720" w:hanging="360"/>
      </w:pPr>
    </w:lvl>
  </w:abstractNum>
  <w:abstractNum w:abstractNumId="19">
    <w:nsid w:val="6FEB55E4"/>
    <w:multiLevelType w:val="hybridMultilevel"/>
    <w:tmpl w:val="A1D26A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56504CB"/>
    <w:multiLevelType w:val="hybridMultilevel"/>
    <w:tmpl w:val="399A3D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9FF7FD6"/>
    <w:multiLevelType w:val="hybridMultilevel"/>
    <w:tmpl w:val="62502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954CAF"/>
    <w:multiLevelType w:val="hybridMultilevel"/>
    <w:tmpl w:val="2DB49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9"/>
  </w:num>
  <w:num w:numId="5">
    <w:abstractNumId w:val="1"/>
  </w:num>
  <w:num w:numId="6">
    <w:abstractNumId w:val="16"/>
  </w:num>
  <w:num w:numId="7">
    <w:abstractNumId w:val="15"/>
  </w:num>
  <w:num w:numId="8">
    <w:abstractNumId w:val="2"/>
  </w:num>
  <w:num w:numId="9">
    <w:abstractNumId w:val="0"/>
  </w:num>
  <w:num w:numId="10">
    <w:abstractNumId w:val="17"/>
  </w:num>
  <w:num w:numId="11">
    <w:abstractNumId w:val="10"/>
  </w:num>
  <w:num w:numId="12">
    <w:abstractNumId w:val="5"/>
  </w:num>
  <w:num w:numId="13">
    <w:abstractNumId w:val="3"/>
  </w:num>
  <w:num w:numId="14">
    <w:abstractNumId w:val="8"/>
  </w:num>
  <w:num w:numId="15">
    <w:abstractNumId w:val="20"/>
  </w:num>
  <w:num w:numId="16">
    <w:abstractNumId w:val="14"/>
  </w:num>
  <w:num w:numId="17">
    <w:abstractNumId w:val="11"/>
  </w:num>
  <w:num w:numId="18">
    <w:abstractNumId w:val="22"/>
  </w:num>
  <w:num w:numId="19">
    <w:abstractNumId w:val="21"/>
  </w:num>
  <w:num w:numId="20">
    <w:abstractNumId w:val="12"/>
  </w:num>
  <w:num w:numId="21">
    <w:abstractNumId w:val="4"/>
  </w:num>
  <w:num w:numId="22">
    <w:abstractNumId w:val="7"/>
  </w:num>
  <w:num w:numId="23">
    <w:abstractNumId w:val="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8AB"/>
    <w:rsid w:val="00003557"/>
    <w:rsid w:val="000514E6"/>
    <w:rsid w:val="000529A4"/>
    <w:rsid w:val="00070617"/>
    <w:rsid w:val="00080FB1"/>
    <w:rsid w:val="000B6E57"/>
    <w:rsid w:val="000C0337"/>
    <w:rsid w:val="000D6663"/>
    <w:rsid w:val="001108B6"/>
    <w:rsid w:val="0015513A"/>
    <w:rsid w:val="0015777A"/>
    <w:rsid w:val="00194BA2"/>
    <w:rsid w:val="001A1215"/>
    <w:rsid w:val="001A7680"/>
    <w:rsid w:val="001C3059"/>
    <w:rsid w:val="001E3B71"/>
    <w:rsid w:val="00210835"/>
    <w:rsid w:val="00234D39"/>
    <w:rsid w:val="00237C4E"/>
    <w:rsid w:val="00262808"/>
    <w:rsid w:val="00263C04"/>
    <w:rsid w:val="00270758"/>
    <w:rsid w:val="0028314A"/>
    <w:rsid w:val="00296904"/>
    <w:rsid w:val="002B0FBD"/>
    <w:rsid w:val="002C6DBE"/>
    <w:rsid w:val="00305A0A"/>
    <w:rsid w:val="0037515D"/>
    <w:rsid w:val="003A7E07"/>
    <w:rsid w:val="003C0102"/>
    <w:rsid w:val="003F3C71"/>
    <w:rsid w:val="00403EED"/>
    <w:rsid w:val="0043495D"/>
    <w:rsid w:val="00441020"/>
    <w:rsid w:val="004467E2"/>
    <w:rsid w:val="00450114"/>
    <w:rsid w:val="00467A75"/>
    <w:rsid w:val="004A534A"/>
    <w:rsid w:val="004B5B81"/>
    <w:rsid w:val="004C4F33"/>
    <w:rsid w:val="00515226"/>
    <w:rsid w:val="00515A83"/>
    <w:rsid w:val="00543A71"/>
    <w:rsid w:val="005A1C31"/>
    <w:rsid w:val="005A2CAC"/>
    <w:rsid w:val="005B2804"/>
    <w:rsid w:val="005B62DA"/>
    <w:rsid w:val="005C6C3E"/>
    <w:rsid w:val="005D314D"/>
    <w:rsid w:val="005E02B0"/>
    <w:rsid w:val="005F6FE7"/>
    <w:rsid w:val="006475F1"/>
    <w:rsid w:val="00680847"/>
    <w:rsid w:val="006D089C"/>
    <w:rsid w:val="006E408A"/>
    <w:rsid w:val="0070077C"/>
    <w:rsid w:val="007202EA"/>
    <w:rsid w:val="00724383"/>
    <w:rsid w:val="007442A8"/>
    <w:rsid w:val="00754A82"/>
    <w:rsid w:val="007D25B3"/>
    <w:rsid w:val="007E0C72"/>
    <w:rsid w:val="007E2A49"/>
    <w:rsid w:val="00824F16"/>
    <w:rsid w:val="00826427"/>
    <w:rsid w:val="0086760B"/>
    <w:rsid w:val="00892C3E"/>
    <w:rsid w:val="008A38C6"/>
    <w:rsid w:val="008A6A4F"/>
    <w:rsid w:val="008D0631"/>
    <w:rsid w:val="008E7132"/>
    <w:rsid w:val="00903457"/>
    <w:rsid w:val="00947E22"/>
    <w:rsid w:val="00960F04"/>
    <w:rsid w:val="009E01EC"/>
    <w:rsid w:val="009F2174"/>
    <w:rsid w:val="009F47D2"/>
    <w:rsid w:val="00A30F59"/>
    <w:rsid w:val="00A340DE"/>
    <w:rsid w:val="00A43702"/>
    <w:rsid w:val="00A46FCC"/>
    <w:rsid w:val="00A53B89"/>
    <w:rsid w:val="00A7318E"/>
    <w:rsid w:val="00A77C5F"/>
    <w:rsid w:val="00A972A1"/>
    <w:rsid w:val="00AC3649"/>
    <w:rsid w:val="00B05FDA"/>
    <w:rsid w:val="00B14812"/>
    <w:rsid w:val="00B15300"/>
    <w:rsid w:val="00B35427"/>
    <w:rsid w:val="00B66C5B"/>
    <w:rsid w:val="00B778C8"/>
    <w:rsid w:val="00BA0B3F"/>
    <w:rsid w:val="00C065AE"/>
    <w:rsid w:val="00C334DC"/>
    <w:rsid w:val="00C65D85"/>
    <w:rsid w:val="00C6728E"/>
    <w:rsid w:val="00C9214B"/>
    <w:rsid w:val="00D047BB"/>
    <w:rsid w:val="00D202DB"/>
    <w:rsid w:val="00D35BBF"/>
    <w:rsid w:val="00D36696"/>
    <w:rsid w:val="00D60805"/>
    <w:rsid w:val="00DE1F55"/>
    <w:rsid w:val="00DE2F50"/>
    <w:rsid w:val="00DE63EF"/>
    <w:rsid w:val="00E21381"/>
    <w:rsid w:val="00E33507"/>
    <w:rsid w:val="00E54A65"/>
    <w:rsid w:val="00E56FD7"/>
    <w:rsid w:val="00E605B5"/>
    <w:rsid w:val="00E66578"/>
    <w:rsid w:val="00EA61DC"/>
    <w:rsid w:val="00ED4900"/>
    <w:rsid w:val="00EE2AE1"/>
    <w:rsid w:val="00EF553E"/>
    <w:rsid w:val="00F27DC2"/>
    <w:rsid w:val="00F318AB"/>
    <w:rsid w:val="00F35F6C"/>
    <w:rsid w:val="00F57AC9"/>
    <w:rsid w:val="00F65322"/>
    <w:rsid w:val="00F84FEE"/>
    <w:rsid w:val="00FA42F6"/>
    <w:rsid w:val="00FA4F20"/>
    <w:rsid w:val="00FA7D40"/>
    <w:rsid w:val="00FC5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8AB"/>
    <w:rPr>
      <w:rFonts w:ascii="Times New Roman" w:eastAsia="Times New Roman" w:hAnsi="Times New Roman"/>
      <w:sz w:val="24"/>
      <w:szCs w:val="24"/>
    </w:rPr>
  </w:style>
  <w:style w:type="paragraph" w:styleId="1">
    <w:name w:val="heading 1"/>
    <w:basedOn w:val="a"/>
    <w:next w:val="a"/>
    <w:link w:val="10"/>
    <w:uiPriority w:val="99"/>
    <w:qFormat/>
    <w:rsid w:val="00F318AB"/>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8AB"/>
    <w:rPr>
      <w:rFonts w:ascii="Cambria" w:hAnsi="Cambria" w:cs="Times New Roman"/>
      <w:b/>
      <w:bCs/>
      <w:color w:val="365F91"/>
      <w:sz w:val="28"/>
      <w:szCs w:val="28"/>
      <w:lang w:eastAsia="ru-RU"/>
    </w:rPr>
  </w:style>
  <w:style w:type="paragraph" w:styleId="a3">
    <w:name w:val="List Paragraph"/>
    <w:basedOn w:val="a"/>
    <w:uiPriority w:val="99"/>
    <w:qFormat/>
    <w:rsid w:val="00F318AB"/>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99"/>
    <w:rsid w:val="00F318A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 Spacing"/>
    <w:uiPriority w:val="99"/>
    <w:qFormat/>
    <w:rsid w:val="00E605B5"/>
    <w:rPr>
      <w:lang w:eastAsia="en-US"/>
    </w:rPr>
  </w:style>
  <w:style w:type="paragraph" w:styleId="a6">
    <w:name w:val="Normal (Web)"/>
    <w:basedOn w:val="a"/>
    <w:uiPriority w:val="99"/>
    <w:rsid w:val="009F47D2"/>
    <w:pPr>
      <w:spacing w:before="100" w:beforeAutospacing="1" w:after="100" w:afterAutospacing="1"/>
    </w:pPr>
  </w:style>
  <w:style w:type="character" w:styleId="a7">
    <w:name w:val="Hyperlink"/>
    <w:basedOn w:val="a0"/>
    <w:uiPriority w:val="99"/>
    <w:semiHidden/>
    <w:rsid w:val="009F47D2"/>
    <w:rPr>
      <w:rFonts w:cs="Times New Roman"/>
      <w:color w:val="0000FF"/>
      <w:u w:val="single"/>
    </w:rPr>
  </w:style>
  <w:style w:type="character" w:customStyle="1" w:styleId="apple-converted-space">
    <w:name w:val="apple-converted-space"/>
    <w:basedOn w:val="a0"/>
    <w:uiPriority w:val="99"/>
    <w:rsid w:val="009F47D2"/>
    <w:rPr>
      <w:rFonts w:cs="Times New Roman"/>
    </w:rPr>
  </w:style>
  <w:style w:type="paragraph" w:styleId="a8">
    <w:name w:val="header"/>
    <w:basedOn w:val="a"/>
    <w:link w:val="a9"/>
    <w:uiPriority w:val="99"/>
    <w:semiHidden/>
    <w:rsid w:val="00754A82"/>
    <w:pPr>
      <w:tabs>
        <w:tab w:val="center" w:pos="4677"/>
        <w:tab w:val="right" w:pos="9355"/>
      </w:tabs>
    </w:pPr>
  </w:style>
  <w:style w:type="character" w:customStyle="1" w:styleId="a9">
    <w:name w:val="Верхний колонтитул Знак"/>
    <w:basedOn w:val="a0"/>
    <w:link w:val="a8"/>
    <w:uiPriority w:val="99"/>
    <w:semiHidden/>
    <w:locked/>
    <w:rsid w:val="00754A82"/>
    <w:rPr>
      <w:rFonts w:ascii="Times New Roman" w:hAnsi="Times New Roman" w:cs="Times New Roman"/>
      <w:sz w:val="24"/>
      <w:szCs w:val="24"/>
      <w:lang w:eastAsia="ru-RU"/>
    </w:rPr>
  </w:style>
  <w:style w:type="paragraph" w:styleId="aa">
    <w:name w:val="footer"/>
    <w:basedOn w:val="a"/>
    <w:link w:val="ab"/>
    <w:uiPriority w:val="99"/>
    <w:semiHidden/>
    <w:rsid w:val="00754A82"/>
    <w:pPr>
      <w:tabs>
        <w:tab w:val="center" w:pos="4677"/>
        <w:tab w:val="right" w:pos="9355"/>
      </w:tabs>
    </w:pPr>
  </w:style>
  <w:style w:type="character" w:customStyle="1" w:styleId="ab">
    <w:name w:val="Нижний колонтитул Знак"/>
    <w:basedOn w:val="a0"/>
    <w:link w:val="aa"/>
    <w:uiPriority w:val="99"/>
    <w:semiHidden/>
    <w:locked/>
    <w:rsid w:val="00754A82"/>
    <w:rPr>
      <w:rFonts w:ascii="Times New Roman" w:hAnsi="Times New Roman" w:cs="Times New Roman"/>
      <w:sz w:val="24"/>
      <w:szCs w:val="24"/>
      <w:lang w:eastAsia="ru-RU"/>
    </w:rPr>
  </w:style>
  <w:style w:type="paragraph" w:styleId="ac">
    <w:name w:val="Body Text Indent"/>
    <w:basedOn w:val="a"/>
    <w:link w:val="ad"/>
    <w:uiPriority w:val="99"/>
    <w:rsid w:val="00EE2AE1"/>
    <w:pPr>
      <w:spacing w:after="120" w:line="276" w:lineRule="auto"/>
      <w:ind w:left="283"/>
    </w:pPr>
    <w:rPr>
      <w:rFonts w:ascii="Calibri" w:hAnsi="Calibri"/>
      <w:sz w:val="22"/>
      <w:szCs w:val="22"/>
    </w:rPr>
  </w:style>
  <w:style w:type="character" w:customStyle="1" w:styleId="ad">
    <w:name w:val="Основной текст с отступом Знак"/>
    <w:basedOn w:val="a0"/>
    <w:link w:val="ac"/>
    <w:uiPriority w:val="99"/>
    <w:locked/>
    <w:rsid w:val="00EE2AE1"/>
    <w:rPr>
      <w:rFonts w:ascii="Calibri" w:hAnsi="Calibri" w:cs="Times New Roman"/>
      <w:lang w:eastAsia="ru-RU"/>
    </w:rPr>
  </w:style>
  <w:style w:type="table" w:customStyle="1" w:styleId="11">
    <w:name w:val="Сетка таблицы11"/>
    <w:uiPriority w:val="99"/>
    <w:rsid w:val="00F57AC9"/>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uiPriority w:val="99"/>
    <w:rsid w:val="00C6728E"/>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588029">
      <w:marLeft w:val="0"/>
      <w:marRight w:val="0"/>
      <w:marTop w:val="0"/>
      <w:marBottom w:val="0"/>
      <w:divBdr>
        <w:top w:val="none" w:sz="0" w:space="0" w:color="auto"/>
        <w:left w:val="none" w:sz="0" w:space="0" w:color="auto"/>
        <w:bottom w:val="none" w:sz="0" w:space="0" w:color="auto"/>
        <w:right w:val="none" w:sz="0" w:space="0" w:color="auto"/>
      </w:divBdr>
    </w:div>
    <w:div w:id="287588030">
      <w:marLeft w:val="0"/>
      <w:marRight w:val="0"/>
      <w:marTop w:val="0"/>
      <w:marBottom w:val="0"/>
      <w:divBdr>
        <w:top w:val="none" w:sz="0" w:space="0" w:color="auto"/>
        <w:left w:val="none" w:sz="0" w:space="0" w:color="auto"/>
        <w:bottom w:val="none" w:sz="0" w:space="0" w:color="auto"/>
        <w:right w:val="none" w:sz="0" w:space="0" w:color="auto"/>
      </w:divBdr>
    </w:div>
    <w:div w:id="287588031">
      <w:marLeft w:val="0"/>
      <w:marRight w:val="0"/>
      <w:marTop w:val="0"/>
      <w:marBottom w:val="0"/>
      <w:divBdr>
        <w:top w:val="none" w:sz="0" w:space="0" w:color="auto"/>
        <w:left w:val="none" w:sz="0" w:space="0" w:color="auto"/>
        <w:bottom w:val="none" w:sz="0" w:space="0" w:color="auto"/>
        <w:right w:val="none" w:sz="0" w:space="0" w:color="auto"/>
      </w:divBdr>
      <w:divsChild>
        <w:div w:id="287588035">
          <w:marLeft w:val="0"/>
          <w:marRight w:val="0"/>
          <w:marTop w:val="0"/>
          <w:marBottom w:val="0"/>
          <w:divBdr>
            <w:top w:val="none" w:sz="0" w:space="0" w:color="auto"/>
            <w:left w:val="none" w:sz="0" w:space="0" w:color="auto"/>
            <w:bottom w:val="none" w:sz="0" w:space="0" w:color="auto"/>
            <w:right w:val="none" w:sz="0" w:space="0" w:color="auto"/>
          </w:divBdr>
          <w:divsChild>
            <w:div w:id="287588032">
              <w:marLeft w:val="0"/>
              <w:marRight w:val="0"/>
              <w:marTop w:val="0"/>
              <w:marBottom w:val="0"/>
              <w:divBdr>
                <w:top w:val="none" w:sz="0" w:space="0" w:color="auto"/>
                <w:left w:val="none" w:sz="0" w:space="0" w:color="auto"/>
                <w:bottom w:val="none" w:sz="0" w:space="0" w:color="auto"/>
                <w:right w:val="none" w:sz="0" w:space="0" w:color="auto"/>
              </w:divBdr>
            </w:div>
            <w:div w:id="287588033">
              <w:marLeft w:val="0"/>
              <w:marRight w:val="0"/>
              <w:marTop w:val="0"/>
              <w:marBottom w:val="0"/>
              <w:divBdr>
                <w:top w:val="none" w:sz="0" w:space="0" w:color="auto"/>
                <w:left w:val="none" w:sz="0" w:space="0" w:color="auto"/>
                <w:bottom w:val="none" w:sz="0" w:space="0" w:color="auto"/>
                <w:right w:val="none" w:sz="0" w:space="0" w:color="auto"/>
              </w:divBdr>
            </w:div>
            <w:div w:id="287588034">
              <w:marLeft w:val="0"/>
              <w:marRight w:val="0"/>
              <w:marTop w:val="0"/>
              <w:marBottom w:val="0"/>
              <w:divBdr>
                <w:top w:val="none" w:sz="0" w:space="0" w:color="auto"/>
                <w:left w:val="none" w:sz="0" w:space="0" w:color="auto"/>
                <w:bottom w:val="none" w:sz="0" w:space="0" w:color="auto"/>
                <w:right w:val="none" w:sz="0" w:space="0" w:color="auto"/>
              </w:divBdr>
            </w:div>
            <w:div w:id="287588036">
              <w:marLeft w:val="0"/>
              <w:marRight w:val="0"/>
              <w:marTop w:val="0"/>
              <w:marBottom w:val="0"/>
              <w:divBdr>
                <w:top w:val="none" w:sz="0" w:space="0" w:color="auto"/>
                <w:left w:val="none" w:sz="0" w:space="0" w:color="auto"/>
                <w:bottom w:val="none" w:sz="0" w:space="0" w:color="auto"/>
                <w:right w:val="none" w:sz="0" w:space="0" w:color="auto"/>
              </w:divBdr>
            </w:div>
            <w:div w:id="287588037">
              <w:marLeft w:val="0"/>
              <w:marRight w:val="0"/>
              <w:marTop w:val="0"/>
              <w:marBottom w:val="0"/>
              <w:divBdr>
                <w:top w:val="none" w:sz="0" w:space="0" w:color="auto"/>
                <w:left w:val="none" w:sz="0" w:space="0" w:color="auto"/>
                <w:bottom w:val="none" w:sz="0" w:space="0" w:color="auto"/>
                <w:right w:val="none" w:sz="0" w:space="0" w:color="auto"/>
              </w:divBdr>
            </w:div>
            <w:div w:id="287588038">
              <w:marLeft w:val="0"/>
              <w:marRight w:val="0"/>
              <w:marTop w:val="0"/>
              <w:marBottom w:val="0"/>
              <w:divBdr>
                <w:top w:val="none" w:sz="0" w:space="0" w:color="auto"/>
                <w:left w:val="none" w:sz="0" w:space="0" w:color="auto"/>
                <w:bottom w:val="none" w:sz="0" w:space="0" w:color="auto"/>
                <w:right w:val="none" w:sz="0" w:space="0" w:color="auto"/>
              </w:divBdr>
            </w:div>
            <w:div w:id="287588039">
              <w:marLeft w:val="0"/>
              <w:marRight w:val="0"/>
              <w:marTop w:val="0"/>
              <w:marBottom w:val="0"/>
              <w:divBdr>
                <w:top w:val="none" w:sz="0" w:space="0" w:color="auto"/>
                <w:left w:val="none" w:sz="0" w:space="0" w:color="auto"/>
                <w:bottom w:val="none" w:sz="0" w:space="0" w:color="auto"/>
                <w:right w:val="none" w:sz="0" w:space="0" w:color="auto"/>
              </w:divBdr>
            </w:div>
            <w:div w:id="287588040">
              <w:marLeft w:val="0"/>
              <w:marRight w:val="0"/>
              <w:marTop w:val="0"/>
              <w:marBottom w:val="0"/>
              <w:divBdr>
                <w:top w:val="none" w:sz="0" w:space="0" w:color="auto"/>
                <w:left w:val="none" w:sz="0" w:space="0" w:color="auto"/>
                <w:bottom w:val="none" w:sz="0" w:space="0" w:color="auto"/>
                <w:right w:val="none" w:sz="0" w:space="0" w:color="auto"/>
              </w:divBdr>
            </w:div>
            <w:div w:id="28758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xamen.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4eg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ge.yande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shuoge.ru/" TargetMode="External"/><Relationship Id="rId4" Type="http://schemas.openxmlformats.org/officeDocument/2006/relationships/settings" Target="settings.xml"/><Relationship Id="rId9" Type="http://schemas.openxmlformats.org/officeDocument/2006/relationships/hyperlink" Target="http://gia.edu.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949</TotalTime>
  <Pages>13</Pages>
  <Words>2872</Words>
  <Characters>16371</Characters>
  <Application>Microsoft Office Word</Application>
  <DocSecurity>0</DocSecurity>
  <Lines>136</Lines>
  <Paragraphs>38</Paragraphs>
  <ScaleCrop>false</ScaleCrop>
  <Company>Microsoft</Company>
  <LinksUpToDate>false</LinksUpToDate>
  <CharactersWithSpaces>19205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dc:creator>
  <cp:keywords/>
  <dc:description/>
  <cp:lastModifiedBy>guest</cp:lastModifiedBy>
  <cp:revision>31</cp:revision>
  <cp:lastPrinted>2016-10-03T15:20:00Z</cp:lastPrinted>
  <dcterms:created xsi:type="dcterms:W3CDTF">2016-09-12T15:54:00Z</dcterms:created>
  <dcterms:modified xsi:type="dcterms:W3CDTF">2020-05-27T04:51:00Z</dcterms:modified>
</cp:coreProperties>
</file>