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lang w:val="ru-RU"/>
        </w:rPr>
      </w:pPr>
      <w:r/>
      <w:bookmarkStart w:id="0" w:name="block-8426987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</w:t>
      </w: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>
        <w:rPr>
          <w:lang w:val="ru-RU"/>
        </w:rPr>
      </w:r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МБОУ Каргасокская СОШ № 2</w:t>
      </w:r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  <w:rPr>
          <w:lang w:val="ru-RU"/>
        </w:rPr>
      </w:pPr>
      <w:r/>
      <w:bookmarkStart w:id="1" w:name="_GoBack"/>
      <w:r/>
      <w:bookmarkEnd w:id="1"/>
      <w:r/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язык»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‌</w:t>
      </w: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8426990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</w:t>
      </w:r>
      <w:r>
        <w:rPr>
          <w:rFonts w:ascii="Times New Roman" w:hAnsi="Times New Roman"/>
          <w:color w:val="000000"/>
          <w:sz w:val="28"/>
          <w:lang w:val="ru-RU"/>
        </w:rPr>
        <w:t xml:space="preserve">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«РУССКИЙ ЯЗЫК»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</w:t>
      </w:r>
      <w:r>
        <w:rPr>
          <w:rFonts w:ascii="Times New Roman" w:hAnsi="Times New Roman"/>
          <w:color w:val="000000"/>
          <w:sz w:val="28"/>
          <w:lang w:val="ru-RU"/>
        </w:rPr>
        <w:t xml:space="preserve">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обучающимися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</w:t>
      </w:r>
      <w:r>
        <w:rPr>
          <w:rFonts w:ascii="Times New Roman" w:hAnsi="Times New Roman"/>
          <w:color w:val="000000"/>
          <w:sz w:val="28"/>
          <w:lang w:val="ru-RU"/>
        </w:rPr>
        <w:t xml:space="preserve">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соответствующие умения и навыки, направлен в б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</w:t>
      </w:r>
      <w:r>
        <w:rPr>
          <w:rFonts w:ascii="Times New Roman" w:hAnsi="Times New Roman"/>
          <w:color w:val="000000"/>
          <w:sz w:val="28"/>
          <w:lang w:val="ru-RU"/>
        </w:rPr>
        <w:t xml:space="preserve">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</w:t>
      </w:r>
      <w:r>
        <w:rPr>
          <w:rFonts w:ascii="Times New Roman" w:hAnsi="Times New Roman"/>
          <w:color w:val="000000"/>
          <w:sz w:val="28"/>
          <w:lang w:val="ru-RU"/>
        </w:rPr>
        <w:t xml:space="preserve">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Текст», «Функциональная стилистика. Культура речи».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«РУССКИЙ ЯЗЫК»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языку Российской Федерации и языку межнациональ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r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русским я</w:t>
      </w:r>
      <w:r>
        <w:rPr>
          <w:rFonts w:ascii="Times New Roman" w:hAnsi="Times New Roman"/>
          <w:color w:val="000000"/>
          <w:sz w:val="28"/>
          <w:lang w:val="ru-RU"/>
        </w:rPr>
        <w:t xml:space="preserve">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</w:t>
      </w:r>
      <w:r>
        <w:rPr>
          <w:rFonts w:ascii="Times New Roman" w:hAnsi="Times New Roman"/>
          <w:color w:val="000000"/>
          <w:sz w:val="28"/>
          <w:lang w:val="ru-RU"/>
        </w:rPr>
        <w:t xml:space="preserve">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</w:t>
      </w:r>
      <w:r>
        <w:rPr>
          <w:rFonts w:ascii="Times New Roman" w:hAnsi="Times New Roman"/>
          <w:color w:val="000000"/>
          <w:sz w:val="28"/>
          <w:lang w:val="ru-RU"/>
        </w:rPr>
        <w:t xml:space="preserve">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УЧЕБНОМ ПЛАНЕ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8426988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«РУССКИЙ ЯЗЫК»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как знаковая система. Основные функции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Лингвистика как наука.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и культура.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Система языка.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Система языка, её устройство, функционирование.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речи как раздел лингвистики.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норма, её основные признаки и функции.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языковых норм: орфоэпические (произносительные и акцент</w:t>
      </w:r>
      <w:r>
        <w:rPr>
          <w:rFonts w:ascii="Times New Roman" w:hAnsi="Times New Roman"/>
          <w:color w:val="000000"/>
          <w:sz w:val="28"/>
          <w:lang w:val="ru-RU"/>
        </w:rPr>
        <w:t xml:space="preserve">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Качества хорошей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 xml:space="preserve">Комплексный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Орфоэпические нормы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современн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Лексикология и фразеология. Лексические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 xml:space="preserve">Иноязычные слова и их употребление.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Лексическая сочетаемость.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Тавтология. Плеоназм.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Функционально-стилистическая окраска слова. Лексика общеупотребительная, разговорная и книжная. Особенности употребления.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Фразеология русского языка (повторение, обобщение). Крылатые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Словообразовательные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Морфология. Морфологические нормы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Морфологические нормы современного русского литературного языка (общее представление).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существительных: форм рода, числа, падежа.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прилагательных: форм степеней сравнения, краткой формы.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количественных, порядковых и собирательных числительных.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себя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r>
        <w:rPr>
          <w:rFonts w:ascii="Times New Roman" w:hAnsi="Times New Roman"/>
          <w:color w:val="000000"/>
          <w:sz w:val="28"/>
          <w:lang w:val="ru-RU"/>
        </w:rPr>
        <w:t xml:space="preserve">-н</w:t>
      </w:r>
      <w:r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наклонения.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Орфография. Основные правила орфографии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Орфографические правила. Правописание гласных и согласных в корне.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разделительных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ъ и 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ы – и после приставок.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 и нн в словах различных частей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 и 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окончаний имён существительных, имён прилагательных и глаголов.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Слитное, дефисное и раздельное написание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Речь. Речевое общение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речевой деятельности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</w:t>
      </w:r>
      <w:r>
        <w:rPr>
          <w:rFonts w:ascii="Times New Roman" w:hAnsi="Times New Roman"/>
          <w:color w:val="000000"/>
          <w:sz w:val="28"/>
          <w:lang w:val="ru-RU"/>
        </w:rPr>
        <w:t xml:space="preserve">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Текст. Информационно-смысловая переработка текста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Текст, его основные признаки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Логико-смысловые отношения между предложениями в тексте (общее представление).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 xml:space="preserve">Отзыв. Рецензия.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</w:t>
      </w:r>
      <w:r>
        <w:rPr>
          <w:rFonts w:ascii="Times New Roman" w:hAnsi="Times New Roman"/>
          <w:color w:val="000000"/>
          <w:sz w:val="28"/>
          <w:lang w:val="ru-RU"/>
        </w:rPr>
        <w:t xml:space="preserve">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Синтаксические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лингвистики (повторение, обобщение). Синтаксический анализ словосочетания и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согласования сказуемого с подлежащим, в состав которого входят слова множество, ряд, большинство, меньшинство; с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r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управления: правильный выбор падежной или предложно-падежной формы управляемого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однородных членов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причастных и деепричастных оборотов.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построения сложных предложений.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Пунктуация. Основные правила пунктуации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Пунктуационный анализ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</w:t>
      </w:r>
      <w:r>
        <w:rPr>
          <w:rFonts w:ascii="Times New Roman" w:hAnsi="Times New Roman"/>
          <w:color w:val="000000"/>
          <w:sz w:val="28"/>
          <w:lang w:val="ru-RU"/>
        </w:rPr>
        <w:t xml:space="preserve">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и их функции. Знаки препинания между подлежащим и сказуемым.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при обособлении.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междометиями.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 с разными видами связи.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при передаче чужой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стилистика.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Функциональная стилистика как раздел лингвистики. Стилистическая норма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</w:t>
      </w:r>
      <w:r>
        <w:rPr>
          <w:rFonts w:ascii="Times New Roman" w:hAnsi="Times New Roman"/>
          <w:color w:val="000000"/>
          <w:sz w:val="28"/>
          <w:lang w:val="ru-RU"/>
        </w:rPr>
        <w:t xml:space="preserve">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 xml:space="preserve">(обзор).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 др</w:t>
      </w:r>
      <w:r>
        <w:rPr>
          <w:rFonts w:ascii="Times New Roman" w:hAnsi="Times New Roman"/>
          <w:color w:val="000000"/>
          <w:sz w:val="28"/>
          <w:lang w:val="ru-RU"/>
        </w:rPr>
        <w:t xml:space="preserve">угих функциональных разновидностей языка.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4" w:name="block-8426989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РУССКОМУ ЯЗЫКУ НА УРОВНЕ СРЕДНЕГО ОБЩЕГО ОБРАЗОВАНИЯ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r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 xml:space="preserve">гражданского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формированность гражданской позиции обучающегося как активного и ответственного члена российского общества;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 xml:space="preserve">патриотического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за его судьбу.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норм этичного поведения;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 xml:space="preserve">физического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спортивно-оздоровительной деятельностью;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 xml:space="preserve">трудового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трудолюбие;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всей жизни.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 xml:space="preserve">экологического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  <w:r/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направленности.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 xml:space="preserve">ценности</w:t>
      </w:r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средства для выражения своего состояния, видеть направление развития собственной эмоциональной сферы, быть уверенным в себе;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языковых явлений, данных в наблюдении;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нематериальных ресурсов;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риски и соответствие результатов целям;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 с учётом собственного речевого и читательского опыта.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</w:t>
      </w:r>
      <w:r>
        <w:rPr>
          <w:rFonts w:ascii="Times New Roman" w:hAnsi="Times New Roman"/>
          <w:color w:val="000000"/>
          <w:sz w:val="28"/>
          <w:lang w:val="ru-RU"/>
        </w:rPr>
        <w:t xml:space="preserve">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разнообразных жизненных ситуациях;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приобретённому опыту;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практическую область жизнедеятельности, освоенные средства и способы действия — в профессиональную среду;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оригинальные подходы, предлагать альтернативные способы решения проблем.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поиск, анализ, систематизацию и интерпретацию информации различных видов и форм представления;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</w:t>
      </w:r>
      <w:r>
        <w:rPr>
          <w:rFonts w:ascii="Times New Roman" w:hAnsi="Times New Roman"/>
          <w:color w:val="000000"/>
          <w:sz w:val="28"/>
          <w:lang w:val="ru-RU"/>
        </w:rPr>
        <w:t xml:space="preserve">ии и её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</w:t>
      </w:r>
      <w:r>
        <w:rPr>
          <w:rFonts w:ascii="Times New Roman" w:hAnsi="Times New Roman"/>
          <w:color w:val="000000"/>
          <w:sz w:val="28"/>
          <w:lang w:val="ru-RU"/>
        </w:rPr>
        <w:t xml:space="preserve">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защиты личной информации, соблюдать требования информационной безопасности.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коммуникативных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коммуникацию во всех сферах жизни;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диалог;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развёрнуто, логично и корректно с точки зрения культуры речи излагать своё мнение, строить высказывание.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предпочтений;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уметь аргументировать его, брать ответственность за результаты выбора;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опыт;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самоконтроля, принятия себя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решение по их снижению;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людей при анализе результатов деятельности;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ошибку;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мир с позиции другого человека.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деятельности: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критериям;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10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функциях языка; о лингвистике как науке.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Российской Федерации от 25 октября 1991 г. № 1807-1 «О языках народов Российской Федерации»).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</w:t>
      </w:r>
      <w:r>
        <w:rPr>
          <w:rFonts w:ascii="Times New Roman" w:hAnsi="Times New Roman"/>
          <w:color w:val="000000"/>
          <w:sz w:val="28"/>
          <w:lang w:val="ru-RU"/>
        </w:rPr>
        <w:t xml:space="preserve">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Система языка.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культуре речи как разделе лингвистики.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аспекты культуры речи, приводить соответствующие примеры.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языковой норме, её видах.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русского языка в учебной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Орфоэпические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фонетический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фонетики в тексте.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основные произносительные и акцентологические нормы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орфоэпический словарь.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Лексикология и фразеология. Лексические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лексический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лексики.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лексические нормы.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Словообразовательные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словообразовательный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словообразовательный словарь.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Морфологические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морфологический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особенности употребления в тексте слов разных частей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морфологические нормы.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справочники.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Орфография. Основные правила орфографии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принципах и разделах русской орфографии.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орфографический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орфографии.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орфографические словари.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Речь. Речевое общение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r>
        <w:rPr>
          <w:rFonts w:ascii="Times New Roman" w:hAnsi="Times New Roman"/>
          <w:color w:val="000000"/>
          <w:sz w:val="28"/>
          <w:lang w:val="ru-RU"/>
        </w:rPr>
        <w:t xml:space="preserve">лингвистическую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</w:t>
      </w:r>
      <w:r>
        <w:rPr>
          <w:rFonts w:ascii="Times New Roman" w:hAnsi="Times New Roman"/>
          <w:color w:val="000000"/>
          <w:sz w:val="28"/>
          <w:lang w:val="ru-RU"/>
        </w:rPr>
        <w:t xml:space="preserve">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нормы речевого этикета применительно к разл</w:t>
      </w:r>
      <w:r>
        <w:rPr>
          <w:rFonts w:ascii="Times New Roman" w:hAnsi="Times New Roman"/>
          <w:color w:val="000000"/>
          <w:sz w:val="28"/>
          <w:lang w:val="ru-RU"/>
        </w:rPr>
        <w:t xml:space="preserve">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средства с учётом речевой ситуации.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собственную и чужую речь с точки зрения точного, уместного и выразительного словоупотребления.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Текст. Информационно-смысловая переработка текста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о тексте, его основных признаках, структуре и видах представленной в нём информации в речевой практике.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логико-смысловые отношения между предложениями в тексте.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</w:t>
      </w:r>
      <w:r>
        <w:rPr>
          <w:rFonts w:ascii="Times New Roman" w:hAnsi="Times New Roman"/>
          <w:color w:val="000000"/>
          <w:sz w:val="28"/>
          <w:lang w:val="ru-RU"/>
        </w:rPr>
        <w:t xml:space="preserve">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вторичные тексты (план, тезисы, конспект, реферат, аннотация, отзыв, рецензия и другие).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текст: устранять логические, фактические, этические, грамматические и речевые ошибки.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о проблемах речевой культуры в современном обществе.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</w:t>
      </w:r>
      <w:r>
        <w:rPr>
          <w:rFonts w:ascii="Times New Roman" w:hAnsi="Times New Roman"/>
          <w:color w:val="000000"/>
          <w:sz w:val="28"/>
          <w:lang w:val="ru-RU"/>
        </w:rPr>
        <w:t xml:space="preserve">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другое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Синтаксические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простого и сложного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синтаксиса русского языка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Анализировать, характеризовать и оценивать высказывания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синтаксические нормы.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грамматических трудностей, справочники.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Пунктуация. Основные правила пунктуации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принципах и разделах русской пунктуации.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пунктуационный анализ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пунктуации.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справочники по пунктуации.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стилистика.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функциональной стилистике как разделе лингвистики.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в речевой практике.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5" w:name="block-8426984"/>
      <w:r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языке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Лингвистика как 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Культура 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функционирование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языковых норм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Фонетика. Орфоэпия. Орфоэпические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 (повторение, обобщение).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Лексикология и фразеология. Лексические нормы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лексики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Крылатые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Морфемика и словообразование. Словообразовательные нормы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нормы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Морфология. Морфологические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Орфография. Основные правила орфографии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и ни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глаголов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компоненты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Текст. Информационно-смысловая переработка текста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в тексте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Рецензия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языке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Синтаксические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Основные нормы согласования сказуемого с подлежащим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предложения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нормы»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Пунктуация. Основные правила пунктуации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между подлежащим и сказуемым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обособлении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чужой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пунктуации"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Функциональная стилистика. Культура речи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официально-делового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6" w:name="block-8426985"/>
      <w:r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в начале года.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Лингвистика как 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11.09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и культуры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15.09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Внутренние и внешние функции русского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18.09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25.09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связи и отношения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30.09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baad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2.10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baacd7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языковых норм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6.10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baace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9.10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14.10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baae0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ee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Изобразительно-выразительные средства фонетики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16.10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baad11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112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21.10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baad22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220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7.11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11.11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baad46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464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лексики. Основные лексические нормы современного русского литературного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13.11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baad6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17.11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baad5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(тавтология, плеоназм)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20.11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25.11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разговорная и книжная; особенности использования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27.11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Уместность использования эмоционально-оценочной лексики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фразеологизмов и крылатых слов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сочинение-рассуждение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8.12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словообразования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11.12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baad34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15.12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18.12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обощение)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baad8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856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25.12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числительных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29.12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baad96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9.01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12.01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15.01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Изложение с творческим заданием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19.01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26.01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baae3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29.01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Буквы ы — и после приставок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9.02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baae53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12.02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прилагательных, глаголах, причастиях, наречиях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16.02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baae6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19.02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придаточными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baae8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глаголов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26.02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baae7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01.03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baaea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fbaaeaee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7.03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орфографии"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11.03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15.03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baac7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730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компоненты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18.03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baac8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834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22.03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выступление и его особенности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01.04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8.04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baaca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12.04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15.04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19.04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Тезисы. Конспект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26.04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baacb7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Рецензия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29.04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Аннотация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03.05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Сочинение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6.05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10.05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13.05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17.05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baaee5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20.05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baaf0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034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24.05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языковой среды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baaf8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современном обществе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baadc9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синтаксиса.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baadd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сказуемого с подлежащим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производных предлогов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baafd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предложения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bab04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союзами.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оборотов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деепричастных оборотов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придаточным изъяснительным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сложного предложения с разными видами связи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нормы»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"Синтаксис и синтаксические нормы"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лингвистики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между подлежащим и сказуемым, выраженными разными частями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приложениями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дополнениями, обстоятельствами, уточняющими членами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конструкциями, обращениями, междометиями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сложносочинённом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сложноподчинённом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бессоюзном сложном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связи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прямой речью, косвенной речью, диалогом, цитатой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baaf3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пунктуации"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Сочинение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bab1d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bab20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bab21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сфера его использования, назначение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bab25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подстили научного стиля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стиль, сфера его использования, назначение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bab298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2982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bab2a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сфера его использования, назначение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Лексические, морфологические и синтаксические особенности стиля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bab2c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заметка, статья, репортаж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bab2e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интервью, очерк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bab302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3026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других функциональных разновидностей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bab31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художественной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художественной речи.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bab15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1578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Культура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Орфография. 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bab07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0718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Текст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bab360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Функциональная стилистика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bab333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</w:t>
      </w:r>
      <w:r>
        <w:rPr>
          <w:rFonts w:ascii="Times New Roman" w:hAnsi="Times New Roman"/>
          <w:color w:val="333333"/>
          <w:sz w:val="28"/>
        </w:rPr>
        <w:t xml:space="preserve">​‌‌</w:t>
      </w:r>
      <w:r>
        <w:rPr>
          <w:rFonts w:ascii="Times New Roman" w:hAnsi="Times New Roman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End w:id="7"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6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6"/>
    <w:link w:val="668"/>
    <w:uiPriority w:val="10"/>
    <w:rPr>
      <w:sz w:val="48"/>
      <w:szCs w:val="48"/>
    </w:rPr>
  </w:style>
  <w:style w:type="character" w:styleId="37">
    <w:name w:val="Subtitle Char"/>
    <w:basedOn w:val="656"/>
    <w:link w:val="66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59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character" w:styleId="47">
    <w:name w:val="Caption Char"/>
    <w:basedOn w:val="673"/>
    <w:link w:val="44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3">
    <w:name w:val="Heading 2"/>
    <w:basedOn w:val="651"/>
    <w:next w:val="651"/>
    <w:link w:val="66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4">
    <w:name w:val="Heading 3"/>
    <w:basedOn w:val="651"/>
    <w:next w:val="651"/>
    <w:link w:val="66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55">
    <w:name w:val="Heading 4"/>
    <w:basedOn w:val="651"/>
    <w:next w:val="651"/>
    <w:link w:val="66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1"/>
    <w:link w:val="66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</w:style>
  <w:style w:type="character" w:styleId="661" w:customStyle="1">
    <w:name w:val="Заголовок 1 Знак"/>
    <w:basedOn w:val="656"/>
    <w:link w:val="65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2" w:customStyle="1">
    <w:name w:val="Заголовок 2 Знак"/>
    <w:basedOn w:val="656"/>
    <w:link w:val="65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63" w:customStyle="1">
    <w:name w:val="Заголовок 3 Знак"/>
    <w:basedOn w:val="656"/>
    <w:link w:val="65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64" w:customStyle="1">
    <w:name w:val="Заголовок 4 Знак"/>
    <w:basedOn w:val="656"/>
    <w:link w:val="65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5">
    <w:name w:val="Normal Indent"/>
    <w:basedOn w:val="651"/>
    <w:uiPriority w:val="99"/>
    <w:unhideWhenUsed/>
    <w:pPr>
      <w:ind w:left="720"/>
    </w:pPr>
  </w:style>
  <w:style w:type="paragraph" w:styleId="666">
    <w:name w:val="Subtitle"/>
    <w:basedOn w:val="651"/>
    <w:next w:val="651"/>
    <w:link w:val="66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7" w:customStyle="1">
    <w:name w:val="Подзаголовок Знак"/>
    <w:basedOn w:val="656"/>
    <w:link w:val="66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68">
    <w:name w:val="Title"/>
    <w:basedOn w:val="651"/>
    <w:next w:val="651"/>
    <w:link w:val="66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9" w:customStyle="1">
    <w:name w:val="Название Знак"/>
    <w:basedOn w:val="656"/>
    <w:link w:val="66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0">
    <w:name w:val="Emphasis"/>
    <w:basedOn w:val="656"/>
    <w:uiPriority w:val="20"/>
    <w:qFormat/>
    <w:rPr>
      <w:i/>
      <w:iCs/>
    </w:rPr>
  </w:style>
  <w:style w:type="character" w:styleId="671">
    <w:name w:val="Hyperlink"/>
    <w:basedOn w:val="656"/>
    <w:uiPriority w:val="99"/>
    <w:unhideWhenUsed/>
    <w:rPr>
      <w:color w:val="0000ff" w:themeColor="hyperlink"/>
      <w:u w:val="single"/>
    </w:rPr>
  </w:style>
  <w:style w:type="table" w:styleId="672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Caption"/>
    <w:basedOn w:val="651"/>
    <w:next w:val="65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bacc" TargetMode="External"/><Relationship Id="rId10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12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16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20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4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004" TargetMode="External"/><Relationship Id="rId77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e0ee" TargetMode="External"/><Relationship Id="rId80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220" TargetMode="External"/><Relationship Id="rId82" Type="http://schemas.openxmlformats.org/officeDocument/2006/relationships/hyperlink" Target="https://m.edsoo.ru/fbaad464" TargetMode="External"/><Relationship Id="rId83" Type="http://schemas.openxmlformats.org/officeDocument/2006/relationships/hyperlink" Target="https://m.edsoo.ru/fbaad6a8" TargetMode="External"/><Relationship Id="rId84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d856" TargetMode="External"/><Relationship Id="rId87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53a" TargetMode="External"/><Relationship Id="rId90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88c" TargetMode="External"/><Relationship Id="rId92" Type="http://schemas.openxmlformats.org/officeDocument/2006/relationships/hyperlink" Target="https://m.edsoo.ru/fbaae76a" TargetMode="External"/><Relationship Id="rId93" Type="http://schemas.openxmlformats.org/officeDocument/2006/relationships/hyperlink" Target="https://m.edsoo.ru/fbaaeaee" TargetMode="External"/><Relationship Id="rId94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ca5a" TargetMode="External"/><Relationship Id="rId97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034" TargetMode="External"/><Relationship Id="rId100" Type="http://schemas.openxmlformats.org/officeDocument/2006/relationships/hyperlink" Target="https://m.edsoo.ru/fbaaf8a4" TargetMode="External"/><Relationship Id="rId101" Type="http://schemas.openxmlformats.org/officeDocument/2006/relationships/hyperlink" Target="https://m.edsoo.ru/fbaadc98" TargetMode="External"/><Relationship Id="rId102" Type="http://schemas.openxmlformats.org/officeDocument/2006/relationships/hyperlink" Target="https://m.edsoo.ru/fbaaddb0" TargetMode="External"/><Relationship Id="rId103" Type="http://schemas.openxmlformats.org/officeDocument/2006/relationships/hyperlink" Target="https://m.edsoo.ru/fbaafd18" TargetMode="External"/><Relationship Id="rId104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af3ea" TargetMode="External"/><Relationship Id="rId106" Type="http://schemas.openxmlformats.org/officeDocument/2006/relationships/hyperlink" Target="https://m.edsoo.ru/fbab1d48" TargetMode="External"/><Relationship Id="rId107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1da" TargetMode="External"/><Relationship Id="rId109" Type="http://schemas.openxmlformats.org/officeDocument/2006/relationships/hyperlink" Target="https://m.edsoo.ru/fbab25c2" TargetMode="External"/><Relationship Id="rId110" Type="http://schemas.openxmlformats.org/officeDocument/2006/relationships/hyperlink" Target="https://m.edsoo.ru/fbab2982" TargetMode="External"/><Relationship Id="rId111" Type="http://schemas.openxmlformats.org/officeDocument/2006/relationships/hyperlink" Target="https://m.edsoo.ru/fbab2af4" TargetMode="External"/><Relationship Id="rId112" Type="http://schemas.openxmlformats.org/officeDocument/2006/relationships/hyperlink" Target="https://m.edsoo.ru/fbab2c48" TargetMode="External"/><Relationship Id="rId113" Type="http://schemas.openxmlformats.org/officeDocument/2006/relationships/hyperlink" Target="https://m.edsoo.ru/fbab2ea0" TargetMode="External"/><Relationship Id="rId114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18e" TargetMode="External"/><Relationship Id="rId116" Type="http://schemas.openxmlformats.org/officeDocument/2006/relationships/hyperlink" Target="https://m.edsoo.ru/fbab1578" TargetMode="External"/><Relationship Id="rId117" Type="http://schemas.openxmlformats.org/officeDocument/2006/relationships/hyperlink" Target="https://m.edsoo.ru/fbab0718" TargetMode="External"/><Relationship Id="rId118" Type="http://schemas.openxmlformats.org/officeDocument/2006/relationships/hyperlink" Target="https://m.edsoo.ru/fbab360c" TargetMode="External"/><Relationship Id="rId119" Type="http://schemas.openxmlformats.org/officeDocument/2006/relationships/hyperlink" Target="https://m.edsoo.ru/fbab333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Денисова Ирина</cp:lastModifiedBy>
  <cp:revision>4</cp:revision>
  <dcterms:created xsi:type="dcterms:W3CDTF">2023-09-10T15:23:00Z</dcterms:created>
  <dcterms:modified xsi:type="dcterms:W3CDTF">2023-11-15T07:59:36Z</dcterms:modified>
</cp:coreProperties>
</file>