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«КАРГАСОКСКАЯ СРЕДНЯЯ ОБЩЕОБРАЗОВАТЕЛЬНАЯ ШКОЛА №2»</w:t>
      </w: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Физкульт-Ура!</w:t>
      </w:r>
      <w:r w:rsidRPr="007F5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</w:t>
      </w:r>
      <w:r w:rsidRPr="007F556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7F5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7F5565">
        <w:rPr>
          <w:rFonts w:ascii="Times New Roman" w:eastAsia="Calibri" w:hAnsi="Times New Roman" w:cs="Calibri"/>
          <w:sz w:val="24"/>
          <w:szCs w:val="24"/>
          <w:lang w:eastAsia="ru-RU"/>
        </w:rPr>
        <w:t>Составлена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:</w:t>
      </w:r>
      <w:r w:rsidRPr="007F556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Е.Л. Емельянов</w:t>
      </w:r>
    </w:p>
    <w:p w:rsidR="007F5565" w:rsidRPr="007F5565" w:rsidRDefault="007F5565" w:rsidP="007F5565">
      <w:pPr>
        <w:widowControl w:val="0"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7F5565">
        <w:rPr>
          <w:rFonts w:ascii="Times New Roman" w:eastAsia="Calibri" w:hAnsi="Times New Roman" w:cs="Calibri"/>
          <w:sz w:val="24"/>
          <w:szCs w:val="24"/>
          <w:lang w:eastAsia="ru-RU"/>
        </w:rPr>
        <w:t>учитель фи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зической культуры</w:t>
      </w:r>
    </w:p>
    <w:p w:rsidR="007F5565" w:rsidRPr="007F5565" w:rsidRDefault="007F5565" w:rsidP="007F5565">
      <w:pPr>
        <w:widowControl w:val="0"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39B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AD27A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</w:p>
    <w:p w:rsidR="007463C2" w:rsidRPr="007463C2" w:rsidRDefault="007463C2" w:rsidP="007463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7463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AD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Физкульт-Ура!»</w:t>
      </w:r>
      <w:r w:rsidRPr="007463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работана</w:t>
      </w:r>
      <w:r w:rsidRPr="007463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мерной</w:t>
      </w:r>
      <w:r w:rsidRPr="007463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7463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7463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выбраны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имеющ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r w:rsidRPr="007463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63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базы.</w:t>
      </w:r>
      <w:r w:rsidRPr="007463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7463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463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7463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Pr="007463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ждому разде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63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ейшее</w:t>
      </w:r>
      <w:r w:rsidRPr="007463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заня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63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463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r w:rsidRPr="007463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вов,</w:t>
      </w:r>
      <w:r w:rsidRPr="007463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7463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proofErr w:type="spellStart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триш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7463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7463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</w:t>
      </w:r>
      <w:r w:rsidRPr="007463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ебности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систе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спорта.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7463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</w:t>
      </w:r>
      <w:r w:rsidRPr="007463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совп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463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</w:t>
      </w:r>
      <w:r w:rsidRPr="007463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7463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463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7463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7463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463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тиям 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ровня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463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63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ервной,</w:t>
      </w:r>
      <w:r w:rsidRPr="007463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proofErr w:type="gramStart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</w:t>
      </w:r>
      <w:proofErr w:type="gramEnd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систе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аппарат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</w:t>
      </w:r>
      <w:r w:rsidRPr="007463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7463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AD27A4"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AD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Физкульт-Ура!»</w:t>
      </w:r>
      <w:r w:rsidR="00AD27A4" w:rsidRPr="007463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матрива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7463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7463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7463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счё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463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463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7463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объём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63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 те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тактики,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гры.</w:t>
      </w:r>
    </w:p>
    <w:p w:rsidR="007463C2" w:rsidRPr="007463C2" w:rsidRDefault="007463C2" w:rsidP="007463C2">
      <w:pPr>
        <w:tabs>
          <w:tab w:val="left" w:pos="1800"/>
          <w:tab w:val="left" w:pos="2193"/>
          <w:tab w:val="left" w:pos="3869"/>
          <w:tab w:val="left" w:pos="5234"/>
          <w:tab w:val="left" w:pos="6654"/>
          <w:tab w:val="left" w:pos="8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proofErr w:type="spellStart"/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ежпредм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</w:t>
      </w:r>
      <w:proofErr w:type="spellEnd"/>
      <w:r w:rsidRPr="007463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463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463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сциплина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7463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7463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7463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463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логия,</w:t>
      </w:r>
      <w:r w:rsidRPr="007463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еория</w:t>
      </w:r>
      <w:r w:rsidRPr="007463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463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усма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региональ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7463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7463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спорта 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463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7463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7463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10-х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463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7463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икой</w:t>
      </w:r>
      <w:r w:rsidRPr="007463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 м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йства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сист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463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7463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63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7463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7463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товарище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взаимод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йствия в 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игры, с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фи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</w:t>
      </w:r>
      <w:r w:rsidRPr="007463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7463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7463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7463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463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</w:t>
      </w:r>
      <w:r w:rsidRPr="007463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физ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десятикла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463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463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7463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раздел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27A4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 те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т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746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 игры.</w:t>
      </w:r>
    </w:p>
    <w:p w:rsidR="00AD27A4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6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спортивным игра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463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463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йство в</w:t>
      </w:r>
      <w:r w:rsidRPr="00746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746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среднего общего образования ФГОС данная рабочая программа для 10</w:t>
      </w:r>
      <w:r w:rsidR="00AD27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</w:t>
      </w:r>
      <w:bookmarkStart w:id="0" w:name="_GoBack"/>
      <w:bookmarkEnd w:id="0"/>
      <w:r w:rsidRPr="00746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классов направлена на достижение учащимися личностных, </w:t>
      </w:r>
      <w:proofErr w:type="spellStart"/>
      <w:r w:rsidRPr="00746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746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предметных результатов.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 и своего села, осознание своей этнической принадлежности;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7463C2" w:rsidRPr="007463C2" w:rsidRDefault="007463C2" w:rsidP="007463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установки на безопасный, здоровый образ жизни.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7463C2" w:rsidRPr="007463C2" w:rsidRDefault="007463C2" w:rsidP="007463C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игровой деятельности, поиска средств её осуществления;</w:t>
      </w:r>
    </w:p>
    <w:p w:rsidR="007463C2" w:rsidRPr="007463C2" w:rsidRDefault="007463C2" w:rsidP="007463C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игровые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463C2" w:rsidRPr="007463C2" w:rsidRDefault="007463C2" w:rsidP="007463C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пути её достижения; умение договариваться о распределении ролей в совместной деятельности; адекватно оценивать собственное поведение и поведение окружающих;</w:t>
      </w:r>
    </w:p>
    <w:p w:rsidR="007463C2" w:rsidRPr="007463C2" w:rsidRDefault="007463C2" w:rsidP="007463C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7463C2" w:rsidRPr="007463C2" w:rsidRDefault="007463C2" w:rsidP="00746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463C2" w:rsidRPr="007463C2" w:rsidRDefault="007463C2" w:rsidP="007463C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игры для укрепления здоровья человека, о её позитивном влиянии на развитие человека;</w:t>
      </w:r>
    </w:p>
    <w:p w:rsidR="007463C2" w:rsidRPr="007463C2" w:rsidRDefault="007463C2" w:rsidP="007463C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жизнедеятельность;</w:t>
      </w:r>
    </w:p>
    <w:p w:rsidR="007463C2" w:rsidRPr="007463C2" w:rsidRDefault="007463C2" w:rsidP="007463C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Содержание курса внеурочной деятельности</w:t>
      </w:r>
    </w:p>
    <w:p w:rsidR="007463C2" w:rsidRPr="007463C2" w:rsidRDefault="007463C2" w:rsidP="007463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463C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1.  Баскетбол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технико-тактических действий в баскетболе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позиционному нападению и позиционной защите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Настольный теннис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различным ударам в настольном теннисе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разных видов подачи мяча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Шахматы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Теоритические основы и правила шахматной игры 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Практико-соревновательная деятельность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Волейбол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волейбол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технико-тактических действий в волейболе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нападающему удару и разным видам подач мяча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Футбол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футбол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технико-тактических действий в футболе</w:t>
      </w:r>
    </w:p>
    <w:p w:rsidR="007463C2" w:rsidRPr="007463C2" w:rsidRDefault="007463C2" w:rsidP="007463C2">
      <w:pPr>
        <w:tabs>
          <w:tab w:val="left" w:pos="1724"/>
          <w:tab w:val="left" w:pos="2089"/>
          <w:tab w:val="left" w:pos="2362"/>
          <w:tab w:val="left" w:pos="3238"/>
          <w:tab w:val="left" w:pos="4224"/>
          <w:tab w:val="left" w:pos="4495"/>
          <w:tab w:val="left" w:pos="4866"/>
          <w:tab w:val="left" w:pos="6001"/>
          <w:tab w:val="left" w:pos="6492"/>
          <w:tab w:val="left" w:pos="7576"/>
          <w:tab w:val="left" w:pos="8471"/>
          <w:tab w:val="left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различным комбинациям в нападении</w:t>
      </w: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7A4" w:rsidRDefault="00AD27A4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Тематическое планирование «Сп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ртив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игры»</w:t>
      </w:r>
    </w:p>
    <w:p w:rsidR="007463C2" w:rsidRPr="007463C2" w:rsidRDefault="007463C2" w:rsidP="007463C2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5447"/>
        <w:gridCol w:w="2451"/>
      </w:tblGrid>
      <w:tr w:rsidR="007463C2" w:rsidRPr="007463C2" w:rsidTr="007463C2">
        <w:trPr>
          <w:trHeight w:val="1490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№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Название раздела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</w:t>
            </w:r>
          </w:p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463C2" w:rsidRPr="007463C2" w:rsidTr="007463C2">
        <w:trPr>
          <w:trHeight w:val="881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7463C2" w:rsidRPr="007463C2" w:rsidTr="007463C2">
        <w:trPr>
          <w:trHeight w:val="304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3C2" w:rsidRPr="007463C2" w:rsidTr="007463C2">
        <w:trPr>
          <w:trHeight w:val="304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3C2" w:rsidRPr="007463C2" w:rsidTr="007463C2">
        <w:trPr>
          <w:trHeight w:val="304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3C2" w:rsidRPr="007463C2" w:rsidTr="007463C2">
        <w:trPr>
          <w:trHeight w:val="304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3C2" w:rsidRPr="007463C2" w:rsidTr="007463C2">
        <w:trPr>
          <w:trHeight w:val="288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3C2" w:rsidRPr="007463C2" w:rsidRDefault="007463C2" w:rsidP="0074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</w:t>
      </w:r>
    </w:p>
    <w:p w:rsid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курса «Спортивные игры"</w:t>
      </w:r>
    </w:p>
    <w:p w:rsidR="007463C2" w:rsidRPr="007463C2" w:rsidRDefault="007463C2" w:rsidP="007463C2">
      <w:pPr>
        <w:tabs>
          <w:tab w:val="left" w:pos="81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"/>
        <w:tblW w:w="10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636"/>
        <w:gridCol w:w="7"/>
        <w:gridCol w:w="17"/>
        <w:gridCol w:w="13"/>
        <w:gridCol w:w="1073"/>
        <w:gridCol w:w="7"/>
        <w:gridCol w:w="54"/>
        <w:gridCol w:w="23"/>
        <w:gridCol w:w="900"/>
        <w:gridCol w:w="15"/>
        <w:gridCol w:w="21"/>
        <w:gridCol w:w="7230"/>
        <w:gridCol w:w="32"/>
      </w:tblGrid>
      <w:tr w:rsidR="007463C2" w:rsidRPr="007463C2" w:rsidTr="007463C2">
        <w:trPr>
          <w:gridAfter w:val="1"/>
          <w:wAfter w:w="32" w:type="dxa"/>
          <w:cantSplit/>
          <w:trHeight w:hRule="exact" w:val="701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86" w:after="0" w:line="240" w:lineRule="auto"/>
              <w:ind w:right="1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7463C2" w:rsidRPr="007463C2" w:rsidRDefault="007463C2" w:rsidP="007463C2">
            <w:pPr>
              <w:spacing w:before="86" w:after="0" w:line="240" w:lineRule="auto"/>
              <w:ind w:right="1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463C2" w:rsidRPr="007463C2" w:rsidRDefault="007463C2" w:rsidP="007463C2">
            <w:pPr>
              <w:spacing w:before="86" w:after="0" w:line="240" w:lineRule="auto"/>
              <w:ind w:right="1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емы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анятия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1"/>
        </w:trPr>
        <w:tc>
          <w:tcPr>
            <w:tcW w:w="10320" w:type="dxa"/>
            <w:gridSpan w:val="1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746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баскетбола (10 часов)</w:t>
            </w:r>
          </w:p>
          <w:p w:rsidR="007463C2" w:rsidRPr="007463C2" w:rsidRDefault="007463C2" w:rsidP="007463C2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before="11" w:after="0" w:line="239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Элементы баскетбола (10 часов)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1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11" w:after="0" w:line="23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ТБ на занятиях по баскетболу.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1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11" w:after="0" w:line="23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ТБ</w:t>
            </w:r>
            <w:proofErr w:type="gramStart"/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в стойке баскетболиста,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оворо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1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11" w:after="0" w:line="23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ТБ. 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ражнен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парах.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игра.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2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11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Беседа по ТБ. П</w:t>
            </w:r>
            <w:r w:rsidRPr="007463C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7463C2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</w:t>
            </w:r>
            <w:r w:rsidRPr="007463C2">
              <w:rPr>
                <w:rFonts w:ascii="Times New Roman" w:eastAsiaTheme="minorEastAsia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  <w:r w:rsidRPr="007463C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Theme="minorEastAsia" w:hAnsi="Times New Roman" w:cs="Times New Roman"/>
                <w:spacing w:val="58"/>
                <w:sz w:val="24"/>
                <w:szCs w:val="24"/>
                <w:lang w:eastAsia="ru-RU"/>
              </w:rPr>
              <w:t xml:space="preserve"> в 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парах разными способами. Учебная игра.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561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11" w:after="0" w:line="23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ТБ. Бро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мяча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ьц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д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ии. 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415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463C2" w:rsidRPr="007463C2" w:rsidRDefault="007463C2" w:rsidP="007463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7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ТБ. Эст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феты 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ба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кетбола.</w:t>
            </w:r>
          </w:p>
        </w:tc>
      </w:tr>
      <w:tr w:rsidR="007463C2" w:rsidRPr="007463C2" w:rsidTr="007463C2">
        <w:trPr>
          <w:gridAfter w:val="1"/>
          <w:wAfter w:w="32" w:type="dxa"/>
          <w:cantSplit/>
          <w:trHeight w:hRule="exact" w:val="645"/>
        </w:trPr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7463C2" w:rsidRPr="007463C2" w:rsidRDefault="007463C2" w:rsidP="007463C2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3C2" w:rsidRPr="007463C2" w:rsidRDefault="007463C2" w:rsidP="007463C2">
            <w:pPr>
              <w:spacing w:before="7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 ТБ.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ловля мя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парах в движении.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Pr="0074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45"/>
        </w:trPr>
        <w:tc>
          <w:tcPr>
            <w:tcW w:w="960" w:type="dxa"/>
            <w:gridSpan w:val="2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gridSpan w:val="4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6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Взаимодействие игроков при зонной защите.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45"/>
        </w:trPr>
        <w:tc>
          <w:tcPr>
            <w:tcW w:w="960" w:type="dxa"/>
            <w:gridSpan w:val="2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gridSpan w:val="4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6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Взаимодействие игроков при позиционной атаке.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254"/>
        </w:trPr>
        <w:tc>
          <w:tcPr>
            <w:tcW w:w="960" w:type="dxa"/>
            <w:gridSpan w:val="2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gridSpan w:val="4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6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заслонам при игровых действиях.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  <w:gridSpan w:val="1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Элементы настольного тенниса (4 часа)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стойке теннисиста. Правила соревнований.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Подбивание мяча на ракетке одной и другой рукой разными способами.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постановке руки на ракетку при игре на столе.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Перебивка мяча через сетку друг другу.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  <w:gridSpan w:val="1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Шахматы (2 часа)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правилам игры.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Разучивание отдельных комбинаций игры.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  <w:gridSpan w:val="1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волейбола (10 часов)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Стойки, расстановка игроков на площадке. Правила игры.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Перемещения в стойке волейболиста по площадке.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элементам волейбола (передачи мяча двумя руками сверху).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по ТБ. Обучение </w:t>
            </w:r>
            <w:proofErr w:type="gramStart"/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приему-передачи</w:t>
            </w:r>
            <w:proofErr w:type="gramEnd"/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мяча двумя руками снизу.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Передачи мяча разными способами в стену.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Передачи мяча разными способами в парах.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нижней прямой подаче мяча в стену.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Обучение прямому нападающему удару в парах через пол.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Эстафеты с элементами волейбола.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Эстафеты с элементами волейбола.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  <w:gridSpan w:val="1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Элементы футбола.(8 часов)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Расстановка игроков на поле. Правила игры.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Ведение мяча разными способами с изменением направления и скорости движении.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Передачи мяча в парах на месте разными способами.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Передачи мяча в парах в движении разными способами.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Удары по неподвижному мячу на точность.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Удары по катящемуся мячу на точность.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Жонглирование мяча разными частями тела. Учебная игра.</w:t>
            </w:r>
          </w:p>
        </w:tc>
      </w:tr>
      <w:tr w:rsidR="007463C2" w:rsidRPr="007463C2" w:rsidTr="0074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24" w:type="dxa"/>
            <w:tcBorders>
              <w:right w:val="nil"/>
            </w:tcBorders>
          </w:tcPr>
          <w:p w:rsidR="007463C2" w:rsidRPr="007463C2" w:rsidRDefault="007463C2" w:rsidP="007463C2">
            <w:pPr>
              <w:tabs>
                <w:tab w:val="left" w:pos="81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left w:val="nil"/>
            </w:tcBorders>
            <w:shd w:val="clear" w:color="auto" w:fill="auto"/>
          </w:tcPr>
          <w:p w:rsidR="007463C2" w:rsidRPr="007463C2" w:rsidRDefault="007463C2" w:rsidP="00746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ТБ. Упражнения  в парах с мячом для совершенствования техники. Учебная игра.</w:t>
            </w:r>
          </w:p>
        </w:tc>
      </w:tr>
    </w:tbl>
    <w:p w:rsidR="007463C2" w:rsidRPr="007463C2" w:rsidRDefault="007463C2" w:rsidP="007463C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565" w:rsidRPr="007F5565" w:rsidRDefault="007F5565" w:rsidP="007F5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5565" w:rsidRPr="007F5565" w:rsidSect="00746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62" w:rsidRDefault="00476D62" w:rsidP="00AD27A4">
      <w:pPr>
        <w:spacing w:after="0" w:line="240" w:lineRule="auto"/>
      </w:pPr>
      <w:r>
        <w:separator/>
      </w:r>
    </w:p>
  </w:endnote>
  <w:endnote w:type="continuationSeparator" w:id="0">
    <w:p w:rsidR="00476D62" w:rsidRDefault="00476D62" w:rsidP="00AD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62" w:rsidRDefault="00476D62" w:rsidP="00AD27A4">
      <w:pPr>
        <w:spacing w:after="0" w:line="240" w:lineRule="auto"/>
      </w:pPr>
      <w:r>
        <w:separator/>
      </w:r>
    </w:p>
  </w:footnote>
  <w:footnote w:type="continuationSeparator" w:id="0">
    <w:p w:rsidR="00476D62" w:rsidRDefault="00476D62" w:rsidP="00AD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4CDC"/>
    <w:multiLevelType w:val="hybridMultilevel"/>
    <w:tmpl w:val="9728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11DFC"/>
    <w:multiLevelType w:val="hybridMultilevel"/>
    <w:tmpl w:val="F2C2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1FD5"/>
    <w:multiLevelType w:val="hybridMultilevel"/>
    <w:tmpl w:val="F24E30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6C"/>
    <w:rsid w:val="0008366C"/>
    <w:rsid w:val="0044039B"/>
    <w:rsid w:val="00476D62"/>
    <w:rsid w:val="007463C2"/>
    <w:rsid w:val="007F5565"/>
    <w:rsid w:val="00A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63C2"/>
  </w:style>
  <w:style w:type="paragraph" w:styleId="a3">
    <w:name w:val="No Spacing"/>
    <w:uiPriority w:val="1"/>
    <w:qFormat/>
    <w:rsid w:val="007463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63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3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63C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63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463C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63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463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63C2"/>
  </w:style>
  <w:style w:type="paragraph" w:styleId="a3">
    <w:name w:val="No Spacing"/>
    <w:uiPriority w:val="1"/>
    <w:qFormat/>
    <w:rsid w:val="007463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63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3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63C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63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463C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63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463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2</cp:revision>
  <dcterms:created xsi:type="dcterms:W3CDTF">2023-12-13T03:55:00Z</dcterms:created>
  <dcterms:modified xsi:type="dcterms:W3CDTF">2023-12-13T04:33:00Z</dcterms:modified>
</cp:coreProperties>
</file>